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38DFE1E" w14:textId="77777777" w:rsidR="009D3A9E" w:rsidRDefault="007D038F">
      <w:pPr>
        <w:jc w:val="center"/>
        <w:rPr>
          <w:b/>
          <w:bCs/>
        </w:rPr>
      </w:pPr>
      <w:r>
        <w:rPr>
          <w:b/>
          <w:bCs/>
        </w:rPr>
        <w:t>МІНІСТЕРСТВО ОСВІТИ І НАУКИ УКРАЇНИ</w:t>
      </w:r>
    </w:p>
    <w:p w14:paraId="595ABEF5" w14:textId="77777777" w:rsidR="009D3A9E" w:rsidRDefault="009D3A9E">
      <w:pPr>
        <w:jc w:val="center"/>
        <w:rPr>
          <w:b/>
          <w:bCs/>
        </w:rPr>
      </w:pPr>
    </w:p>
    <w:p w14:paraId="095C92BA" w14:textId="77777777" w:rsidR="009D3A9E" w:rsidRDefault="007D038F">
      <w:pPr>
        <w:jc w:val="center"/>
        <w:rPr>
          <w:b/>
          <w:bCs/>
        </w:rPr>
      </w:pPr>
      <w:r>
        <w:rPr>
          <w:b/>
          <w:bCs/>
        </w:rPr>
        <w:t>ХАРКІВСЬКИЙ НАЦІОНАЛЬНИЙ УНІВЕРСИТЕТ</w:t>
      </w:r>
    </w:p>
    <w:p w14:paraId="3F759541" w14:textId="77777777" w:rsidR="009D3A9E" w:rsidRDefault="007D038F">
      <w:pPr>
        <w:jc w:val="center"/>
        <w:rPr>
          <w:b/>
          <w:bCs/>
        </w:rPr>
      </w:pPr>
      <w:r>
        <w:rPr>
          <w:b/>
          <w:bCs/>
        </w:rPr>
        <w:t>ІМЕНІ В. Н. КАРАЗІНА</w:t>
      </w:r>
    </w:p>
    <w:p w14:paraId="1CEBB47C" w14:textId="77777777" w:rsidR="009D3A9E" w:rsidRDefault="009D3A9E"/>
    <w:p w14:paraId="1977B2AB" w14:textId="77777777" w:rsidR="009D3A9E" w:rsidRDefault="009D3A9E"/>
    <w:p w14:paraId="200E17C0" w14:textId="77777777" w:rsidR="009D3A9E" w:rsidRDefault="009D3A9E"/>
    <w:tbl>
      <w:tblPr>
        <w:tblStyle w:val="af5"/>
        <w:tblW w:w="9219" w:type="dxa"/>
        <w:tblInd w:w="-5" w:type="dxa"/>
        <w:tblBorders>
          <w:top w:val="nil"/>
          <w:left w:val="nil"/>
          <w:bottom w:val="nil"/>
          <w:right w:val="nil"/>
          <w:insideH w:val="nil"/>
          <w:insideV w:val="nil"/>
        </w:tblBorders>
        <w:tblLayout w:type="fixed"/>
        <w:tblLook w:val="0400" w:firstRow="0" w:lastRow="0" w:firstColumn="0" w:lastColumn="0" w:noHBand="0" w:noVBand="1"/>
      </w:tblPr>
      <w:tblGrid>
        <w:gridCol w:w="4116"/>
        <w:gridCol w:w="5103"/>
      </w:tblGrid>
      <w:tr w:rsidR="009D3A9E" w14:paraId="76324011" w14:textId="77777777" w:rsidTr="008C73C0">
        <w:tc>
          <w:tcPr>
            <w:tcW w:w="4116" w:type="dxa"/>
          </w:tcPr>
          <w:p w14:paraId="57B1DB1E" w14:textId="77777777" w:rsidR="009D3A9E" w:rsidRDefault="009D3A9E"/>
          <w:p w14:paraId="5D2FFAD8" w14:textId="77777777" w:rsidR="009D3A9E" w:rsidRDefault="009D3A9E"/>
          <w:p w14:paraId="14B70E5B" w14:textId="77777777" w:rsidR="009D3A9E" w:rsidRDefault="009D3A9E"/>
          <w:p w14:paraId="4DAE8363" w14:textId="77777777" w:rsidR="009D3A9E" w:rsidRDefault="009D3A9E">
            <w:pPr>
              <w:rPr>
                <w:b/>
                <w:bCs/>
              </w:rPr>
            </w:pPr>
          </w:p>
        </w:tc>
        <w:tc>
          <w:tcPr>
            <w:tcW w:w="5103" w:type="dxa"/>
          </w:tcPr>
          <w:p w14:paraId="3AF34DFF" w14:textId="77777777" w:rsidR="009D3A9E" w:rsidRDefault="007D038F">
            <w:pPr>
              <w:jc w:val="left"/>
              <w:rPr>
                <w:b/>
                <w:bCs/>
              </w:rPr>
            </w:pPr>
            <w:r>
              <w:rPr>
                <w:b/>
                <w:bCs/>
              </w:rPr>
              <w:t>ЗАТВЕРДЖЕНО</w:t>
            </w:r>
          </w:p>
          <w:p w14:paraId="23041218" w14:textId="77777777" w:rsidR="009D3A9E" w:rsidRDefault="007D038F">
            <w:pPr>
              <w:jc w:val="left"/>
            </w:pPr>
            <w:r>
              <w:t>Вченою радою Харківського національного університету імені В. Н. Каразіна</w:t>
            </w:r>
          </w:p>
          <w:p w14:paraId="6E36F01E" w14:textId="77777777" w:rsidR="009D3A9E" w:rsidRDefault="007D038F">
            <w:pPr>
              <w:jc w:val="left"/>
            </w:pPr>
            <w:r>
              <w:t>(протокол № ____ від ___________),</w:t>
            </w:r>
          </w:p>
          <w:p w14:paraId="4CA6A117" w14:textId="77777777" w:rsidR="009D3A9E" w:rsidRDefault="007D038F">
            <w:pPr>
              <w:jc w:val="left"/>
            </w:pPr>
            <w:r>
              <w:t>введено в дію наказом</w:t>
            </w:r>
          </w:p>
          <w:p w14:paraId="2F7EC24D" w14:textId="77777777" w:rsidR="009D3A9E" w:rsidRDefault="007D038F">
            <w:pPr>
              <w:jc w:val="left"/>
            </w:pPr>
            <w:r>
              <w:t xml:space="preserve">від ________________№ ______ </w:t>
            </w:r>
          </w:p>
          <w:p w14:paraId="2CF0E0BC" w14:textId="77777777" w:rsidR="009D3A9E" w:rsidRDefault="009D3A9E">
            <w:pPr>
              <w:jc w:val="left"/>
            </w:pPr>
          </w:p>
          <w:p w14:paraId="2FEA6131" w14:textId="77777777" w:rsidR="009D3A9E" w:rsidRDefault="009D3A9E">
            <w:pPr>
              <w:jc w:val="left"/>
            </w:pPr>
          </w:p>
          <w:p w14:paraId="4D9F66EC" w14:textId="77777777" w:rsidR="009D3A9E" w:rsidRDefault="007D038F">
            <w:r>
              <w:t xml:space="preserve">Проректор з науково-педагогічної роботи </w:t>
            </w:r>
          </w:p>
          <w:p w14:paraId="773C4891" w14:textId="28AA9D94" w:rsidR="009D3A9E" w:rsidRPr="008C73C0" w:rsidRDefault="008C73C0">
            <w:pPr>
              <w:rPr>
                <w:lang w:val="uk-UA"/>
              </w:rPr>
            </w:pPr>
            <w:r>
              <w:t>_________</w:t>
            </w:r>
            <w:r>
              <w:rPr>
                <w:b/>
                <w:bCs/>
                <w:lang w:val="uk-UA"/>
              </w:rPr>
              <w:t>Антон ПАНТЕЛЕЙМОНОВ</w:t>
            </w:r>
          </w:p>
          <w:p w14:paraId="5EB8E4E6" w14:textId="77777777" w:rsidR="009D3A9E" w:rsidRDefault="009D3A9E">
            <w:pPr>
              <w:rPr>
                <w:b/>
                <w:bCs/>
              </w:rPr>
            </w:pPr>
          </w:p>
        </w:tc>
      </w:tr>
    </w:tbl>
    <w:p w14:paraId="00D0B754" w14:textId="77777777" w:rsidR="009D3A9E" w:rsidRDefault="009D3A9E"/>
    <w:p w14:paraId="6215BB66" w14:textId="77777777" w:rsidR="009D3A9E" w:rsidRDefault="009D3A9E">
      <w:pPr>
        <w:jc w:val="center"/>
      </w:pPr>
    </w:p>
    <w:p w14:paraId="76C3267F" w14:textId="77777777" w:rsidR="009D3A9E" w:rsidRDefault="009D3A9E">
      <w:pPr>
        <w:jc w:val="center"/>
      </w:pPr>
    </w:p>
    <w:p w14:paraId="37A8D7C3" w14:textId="77777777" w:rsidR="009D3A9E" w:rsidRDefault="009D3A9E">
      <w:pPr>
        <w:jc w:val="center"/>
      </w:pPr>
    </w:p>
    <w:p w14:paraId="636A36F8" w14:textId="77777777" w:rsidR="009D3A9E" w:rsidRDefault="009D3A9E">
      <w:pPr>
        <w:jc w:val="center"/>
      </w:pPr>
    </w:p>
    <w:p w14:paraId="7CCBADD8" w14:textId="77777777" w:rsidR="009D3A9E" w:rsidRDefault="007D038F">
      <w:pPr>
        <w:spacing w:after="120"/>
        <w:jc w:val="center"/>
        <w:rPr>
          <w:b/>
          <w:bCs/>
        </w:rPr>
      </w:pPr>
      <w:r>
        <w:rPr>
          <w:b/>
          <w:bCs/>
        </w:rPr>
        <w:t>СЕРТИФІКАТНА ОСВІТНЯ ПРОГРАМА</w:t>
      </w:r>
    </w:p>
    <w:p w14:paraId="2CD92AEF" w14:textId="3B0FDF46" w:rsidR="009D3A9E" w:rsidRDefault="007D038F">
      <w:pPr>
        <w:jc w:val="center"/>
        <w:rPr>
          <w:b/>
          <w:bCs/>
        </w:rPr>
      </w:pPr>
      <w:r w:rsidRPr="00E9048C">
        <w:rPr>
          <w:b/>
          <w:bCs/>
        </w:rPr>
        <w:t>«</w:t>
      </w:r>
      <w:bookmarkStart w:id="0" w:name="_GoBack"/>
      <w:r w:rsidR="00687F7D" w:rsidRPr="00E9048C">
        <w:rPr>
          <w:b/>
          <w:bCs/>
        </w:rPr>
        <w:t>Геоінформаційні системи у прикладних природничих дослідженнях</w:t>
      </w:r>
      <w:bookmarkEnd w:id="0"/>
      <w:r w:rsidRPr="00E9048C">
        <w:rPr>
          <w:b/>
          <w:bCs/>
        </w:rPr>
        <w:t>»</w:t>
      </w:r>
    </w:p>
    <w:p w14:paraId="2250E938" w14:textId="77777777" w:rsidR="009D3A9E" w:rsidRDefault="009D3A9E">
      <w:pPr>
        <w:jc w:val="center"/>
        <w:rPr>
          <w:b/>
          <w:bCs/>
        </w:rPr>
      </w:pPr>
    </w:p>
    <w:p w14:paraId="150FCD62" w14:textId="77777777" w:rsidR="009D3A9E" w:rsidRDefault="009D3A9E">
      <w:pPr>
        <w:rPr>
          <w:b/>
          <w:bCs/>
        </w:rPr>
      </w:pPr>
    </w:p>
    <w:p w14:paraId="1A46D962" w14:textId="77777777" w:rsidR="009D3A9E" w:rsidRDefault="009D3A9E"/>
    <w:p w14:paraId="2B0E4198" w14:textId="77777777" w:rsidR="009D3A9E" w:rsidRDefault="009D3A9E"/>
    <w:p w14:paraId="5CF73883" w14:textId="77777777" w:rsidR="009D3A9E" w:rsidRDefault="009D3A9E"/>
    <w:p w14:paraId="133FE0B2" w14:textId="77777777" w:rsidR="009D3A9E" w:rsidRDefault="009D3A9E"/>
    <w:p w14:paraId="149BBDBF" w14:textId="77777777" w:rsidR="009D3A9E" w:rsidRDefault="009D3A9E"/>
    <w:p w14:paraId="35CAFAE4" w14:textId="77777777" w:rsidR="009D3A9E" w:rsidRDefault="009D3A9E"/>
    <w:p w14:paraId="4707C0A3" w14:textId="77777777" w:rsidR="009D3A9E" w:rsidRDefault="009D3A9E">
      <w:pPr>
        <w:jc w:val="center"/>
      </w:pPr>
    </w:p>
    <w:p w14:paraId="0F7615D1" w14:textId="77777777" w:rsidR="009D3A9E" w:rsidRDefault="009D3A9E">
      <w:pPr>
        <w:jc w:val="center"/>
      </w:pPr>
    </w:p>
    <w:p w14:paraId="402FBC48" w14:textId="77777777" w:rsidR="009D3A9E" w:rsidRDefault="009D3A9E">
      <w:pPr>
        <w:jc w:val="center"/>
      </w:pPr>
    </w:p>
    <w:p w14:paraId="0256E955" w14:textId="77777777" w:rsidR="009D3A9E" w:rsidRDefault="009D3A9E">
      <w:pPr>
        <w:jc w:val="center"/>
      </w:pPr>
    </w:p>
    <w:p w14:paraId="5B4206D1" w14:textId="77777777" w:rsidR="009D3A9E" w:rsidRDefault="009D3A9E">
      <w:pPr>
        <w:jc w:val="center"/>
      </w:pPr>
    </w:p>
    <w:p w14:paraId="0F0C6ED3" w14:textId="77777777" w:rsidR="009D3A9E" w:rsidRDefault="009D3A9E">
      <w:pPr>
        <w:jc w:val="center"/>
      </w:pPr>
    </w:p>
    <w:p w14:paraId="6B045889" w14:textId="77777777" w:rsidR="009D3A9E" w:rsidRDefault="009D3A9E">
      <w:pPr>
        <w:jc w:val="center"/>
        <w:rPr>
          <w:b/>
          <w:bCs/>
        </w:rPr>
      </w:pPr>
    </w:p>
    <w:p w14:paraId="20C56F57" w14:textId="77777777" w:rsidR="009D3A9E" w:rsidRDefault="007D038F">
      <w:pPr>
        <w:jc w:val="center"/>
        <w:rPr>
          <w:b/>
          <w:bCs/>
        </w:rPr>
      </w:pPr>
      <w:r>
        <w:rPr>
          <w:b/>
          <w:bCs/>
        </w:rPr>
        <w:t>Харків 2025</w:t>
      </w:r>
    </w:p>
    <w:p w14:paraId="514D21EA" w14:textId="77777777" w:rsidR="009D3A9E" w:rsidRDefault="007D038F">
      <w:pPr>
        <w:jc w:val="center"/>
        <w:rPr>
          <w:b/>
          <w:bCs/>
        </w:rPr>
      </w:pPr>
      <w:r>
        <w:br w:type="page"/>
      </w:r>
      <w:r>
        <w:rPr>
          <w:b/>
          <w:bCs/>
        </w:rPr>
        <w:lastRenderedPageBreak/>
        <w:t>ПЕРЕДМОВА</w:t>
      </w:r>
    </w:p>
    <w:p w14:paraId="171AE886" w14:textId="77777777" w:rsidR="009D3A9E" w:rsidRDefault="009D3A9E">
      <w:pPr>
        <w:rPr>
          <w:b/>
          <w:bCs/>
        </w:rPr>
      </w:pPr>
    </w:p>
    <w:p w14:paraId="7E572056" w14:textId="77777777" w:rsidR="009D3A9E" w:rsidRDefault="009D3A9E">
      <w:pPr>
        <w:ind w:firstLine="567"/>
        <w:rPr>
          <w:color w:val="000000"/>
        </w:rPr>
      </w:pPr>
    </w:p>
    <w:p w14:paraId="6F808444" w14:textId="17857A87" w:rsidR="009D3A9E" w:rsidRDefault="007D038F">
      <w:pPr>
        <w:ind w:firstLine="567"/>
        <w:rPr>
          <w:color w:val="000000"/>
        </w:rPr>
      </w:pPr>
      <w:r>
        <w:t>Сертифікатна програма «</w:t>
      </w:r>
      <w:r w:rsidR="00687F7D" w:rsidRPr="00E9048C">
        <w:t>Геоінформаційні системи у прикладних природничих дослідженнях</w:t>
      </w:r>
      <w:r w:rsidRPr="00E9048C">
        <w:t>»</w:t>
      </w:r>
      <w:r>
        <w:t xml:space="preserve"> </w:t>
      </w:r>
    </w:p>
    <w:p w14:paraId="305F1CD1" w14:textId="77777777" w:rsidR="009D3A9E" w:rsidRDefault="009D3A9E">
      <w:pPr>
        <w:ind w:firstLine="567"/>
        <w:rPr>
          <w:color w:val="000000"/>
        </w:rPr>
      </w:pPr>
    </w:p>
    <w:p w14:paraId="4BE137FF" w14:textId="77777777" w:rsidR="009D3A9E" w:rsidRDefault="007D038F">
      <w:pPr>
        <w:ind w:firstLine="567"/>
        <w:rPr>
          <w:b/>
          <w:bCs/>
          <w:color w:val="000000"/>
        </w:rPr>
      </w:pPr>
      <w:r>
        <w:rPr>
          <w:b/>
          <w:bCs/>
          <w:color w:val="000000"/>
        </w:rPr>
        <w:t xml:space="preserve">Керівник програми – </w:t>
      </w:r>
    </w:p>
    <w:p w14:paraId="1A2E02B6" w14:textId="77777777" w:rsidR="009D3A9E" w:rsidRDefault="007D038F">
      <w:pPr>
        <w:ind w:firstLine="567"/>
        <w:rPr>
          <w:lang w:val="uk-UA"/>
        </w:rPr>
      </w:pPr>
      <w:r>
        <w:t>Ачасов А.Б., д. с-г. наук, професор, професор кафедри екології та менеджменту</w:t>
      </w:r>
    </w:p>
    <w:p w14:paraId="74D92BF2" w14:textId="700C9A36" w:rsidR="00B51D33" w:rsidRPr="00B51D33" w:rsidRDefault="00B51D33">
      <w:pPr>
        <w:ind w:firstLine="567"/>
        <w:rPr>
          <w:lang w:val="uk-UA"/>
        </w:rPr>
      </w:pPr>
      <w:r>
        <w:rPr>
          <w:lang w:val="uk-UA"/>
        </w:rPr>
        <w:t xml:space="preserve">Залюбовська О.В., к. геогр. н., </w:t>
      </w:r>
      <w:r w:rsidR="009F2D86">
        <w:rPr>
          <w:lang w:val="uk-UA"/>
        </w:rPr>
        <w:t xml:space="preserve">доцент, </w:t>
      </w:r>
      <w:r>
        <w:rPr>
          <w:lang w:val="uk-UA"/>
        </w:rPr>
        <w:t xml:space="preserve">доцент кафедри </w:t>
      </w:r>
      <w:r w:rsidR="009F2D86">
        <w:rPr>
          <w:lang w:val="uk-UA"/>
        </w:rPr>
        <w:t>фізичної географії та картографії</w:t>
      </w:r>
    </w:p>
    <w:p w14:paraId="722AC81F" w14:textId="305CC41D" w:rsidR="009D3A9E" w:rsidRDefault="009F2D86">
      <w:pPr>
        <w:ind w:firstLine="567"/>
        <w:rPr>
          <w:b/>
          <w:bCs/>
          <w:color w:val="000000"/>
        </w:rPr>
      </w:pPr>
      <w:r>
        <w:rPr>
          <w:lang w:val="uk-UA"/>
        </w:rPr>
        <w:t>Попов В.С.</w:t>
      </w:r>
      <w:r>
        <w:t xml:space="preserve">, ст. викладач кафедри </w:t>
      </w:r>
      <w:r>
        <w:rPr>
          <w:lang w:val="uk-UA"/>
        </w:rPr>
        <w:t>фізичної географії та картографії</w:t>
      </w:r>
      <w:r>
        <w:t xml:space="preserve"> </w:t>
      </w:r>
    </w:p>
    <w:p w14:paraId="6E4C3C74" w14:textId="77777777" w:rsidR="009D3A9E" w:rsidRDefault="009D3A9E">
      <w:pPr>
        <w:rPr>
          <w:color w:val="000000"/>
        </w:rPr>
      </w:pPr>
    </w:p>
    <w:p w14:paraId="7DB81D41" w14:textId="23AF3433" w:rsidR="009D3A9E" w:rsidRDefault="007D038F">
      <w:r>
        <w:rPr>
          <w:b/>
          <w:bCs/>
        </w:rPr>
        <w:t>Анотація програми:</w:t>
      </w:r>
      <w:r>
        <w:t xml:space="preserve"> </w:t>
      </w:r>
      <w:r w:rsidR="00687F7D" w:rsidRPr="00687F7D">
        <w:t>Програма курсів підвищення кваліфікації «Геоінформаційні системи у прикладних природничих дослідженнях» спрямована на формування практичних компетентностей з використання геоінформаційних систем, відкритих геоданих і даних дистанційного зондування Землі для аналізу природних процесів, екологічного моніторингу, оцінювання стану довкілля та підтримки прийняття управлінських рішень. Курс орієнтований на педагогічних і науково-педагогічних працівників, представників органів державної влади та місцевого самоврядування, а також громадських екоактивістів і фахівців природоохоронної сфери. Програма поєднує теоретичні засади ГІС із прикладними інструментами їх використання у науковій, освітній, громадській та управлінській практиці з урахуванням принципів відкритих даних і сталого розвитку.</w:t>
      </w:r>
    </w:p>
    <w:p w14:paraId="1B475534" w14:textId="77777777" w:rsidR="009D3A9E" w:rsidRDefault="007D038F">
      <w:pPr>
        <w:sectPr w:rsidR="009D3A9E">
          <w:headerReference w:type="even" r:id="rId8"/>
          <w:headerReference w:type="default" r:id="rId9"/>
          <w:footerReference w:type="even" r:id="rId10"/>
          <w:footerReference w:type="default" r:id="rId11"/>
          <w:pgSz w:w="11909" w:h="16834"/>
          <w:pgMar w:top="1134" w:right="567" w:bottom="1134" w:left="1701" w:header="543" w:footer="6" w:gutter="0"/>
          <w:pgNumType w:start="1"/>
          <w:cols w:space="720"/>
          <w:titlePg/>
        </w:sectPr>
      </w:pPr>
      <w:r>
        <w:t>.</w:t>
      </w:r>
    </w:p>
    <w:p w14:paraId="1A9C78D8" w14:textId="77777777" w:rsidR="009D3A9E" w:rsidRDefault="007D038F">
      <w:pPr>
        <w:numPr>
          <w:ilvl w:val="0"/>
          <w:numId w:val="1"/>
        </w:numPr>
        <w:pBdr>
          <w:top w:val="nil"/>
          <w:left w:val="nil"/>
          <w:bottom w:val="nil"/>
          <w:right w:val="nil"/>
          <w:between w:val="nil"/>
        </w:pBdr>
        <w:tabs>
          <w:tab w:val="left" w:pos="851"/>
        </w:tabs>
        <w:spacing w:after="120"/>
        <w:jc w:val="center"/>
        <w:rPr>
          <w:b/>
          <w:bCs/>
          <w:color w:val="000000"/>
        </w:rPr>
      </w:pPr>
      <w:r>
        <w:rPr>
          <w:b/>
          <w:bCs/>
          <w:color w:val="000000"/>
        </w:rPr>
        <w:lastRenderedPageBreak/>
        <w:t>ОПИС СЕРТИФІКАТНОЇ ОСВІТНЬОЇ ПРОГРАМИ</w:t>
      </w:r>
    </w:p>
    <w:p w14:paraId="7FD4BED9" w14:textId="77777777" w:rsidR="009D3A9E" w:rsidRDefault="009D3A9E">
      <w:pPr>
        <w:rPr>
          <w:b/>
          <w:bCs/>
        </w:rPr>
      </w:pPr>
    </w:p>
    <w:tbl>
      <w:tblPr>
        <w:tblStyle w:val="af6"/>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715"/>
        <w:gridCol w:w="994"/>
        <w:gridCol w:w="5145"/>
      </w:tblGrid>
      <w:tr w:rsidR="009D3A9E" w14:paraId="69910D73" w14:textId="77777777">
        <w:trPr>
          <w:trHeight w:val="20"/>
        </w:trPr>
        <w:tc>
          <w:tcPr>
            <w:tcW w:w="9854" w:type="dxa"/>
            <w:gridSpan w:val="3"/>
            <w:shd w:val="clear" w:color="auto" w:fill="E6E6E6"/>
          </w:tcPr>
          <w:p w14:paraId="1FAA7682" w14:textId="77777777" w:rsidR="009D3A9E" w:rsidRDefault="007D038F">
            <w:pPr>
              <w:jc w:val="center"/>
              <w:rPr>
                <w:b/>
                <w:bCs/>
              </w:rPr>
            </w:pPr>
            <w:r>
              <w:rPr>
                <w:b/>
                <w:bCs/>
              </w:rPr>
              <w:t>Загальна інформація</w:t>
            </w:r>
          </w:p>
        </w:tc>
      </w:tr>
      <w:tr w:rsidR="009D3A9E" w14:paraId="41463D38" w14:textId="77777777" w:rsidTr="00EF66F1">
        <w:trPr>
          <w:trHeight w:val="20"/>
        </w:trPr>
        <w:tc>
          <w:tcPr>
            <w:tcW w:w="3715" w:type="dxa"/>
            <w:vAlign w:val="center"/>
          </w:tcPr>
          <w:p w14:paraId="7CBDE5C4" w14:textId="77777777" w:rsidR="009D3A9E" w:rsidRDefault="007D038F">
            <w:r>
              <w:t>Офіційна назва програми</w:t>
            </w:r>
          </w:p>
        </w:tc>
        <w:tc>
          <w:tcPr>
            <w:tcW w:w="6139" w:type="dxa"/>
            <w:gridSpan w:val="2"/>
            <w:vAlign w:val="center"/>
          </w:tcPr>
          <w:p w14:paraId="1C248D1C" w14:textId="5B838181" w:rsidR="009D3A9E" w:rsidRPr="00687F7D" w:rsidRDefault="00687F7D">
            <w:pPr>
              <w:rPr>
                <w:highlight w:val="yellow"/>
                <w:lang w:val="uk-UA"/>
              </w:rPr>
            </w:pPr>
            <w:r w:rsidRPr="00687F7D">
              <w:rPr>
                <w:lang w:val="uk-UA"/>
              </w:rPr>
              <w:t>Геоінформаційні системи у прикладних природничих дослідженнях</w:t>
            </w:r>
          </w:p>
        </w:tc>
      </w:tr>
      <w:tr w:rsidR="009D3A9E" w14:paraId="30EF5793" w14:textId="77777777" w:rsidTr="00EF66F1">
        <w:trPr>
          <w:trHeight w:val="20"/>
        </w:trPr>
        <w:tc>
          <w:tcPr>
            <w:tcW w:w="3715" w:type="dxa"/>
            <w:vAlign w:val="center"/>
          </w:tcPr>
          <w:p w14:paraId="3EA76336" w14:textId="77777777" w:rsidR="009D3A9E" w:rsidRDefault="007D038F">
            <w:r>
              <w:t>Назва структурного підрозділу (кафедра, факультет, навчально-науковий інститут тощо)</w:t>
            </w:r>
          </w:p>
        </w:tc>
        <w:tc>
          <w:tcPr>
            <w:tcW w:w="6139" w:type="dxa"/>
            <w:gridSpan w:val="2"/>
            <w:vAlign w:val="center"/>
          </w:tcPr>
          <w:p w14:paraId="14AD55DF" w14:textId="77777777" w:rsidR="009D3A9E" w:rsidRDefault="007D038F">
            <w:pPr>
              <w:rPr>
                <w:lang w:val="uk-UA"/>
              </w:rPr>
            </w:pPr>
            <w:r>
              <w:t>кафедр</w:t>
            </w:r>
            <w:r w:rsidR="009F2D86">
              <w:rPr>
                <w:lang w:val="uk-UA"/>
              </w:rPr>
              <w:t>а</w:t>
            </w:r>
            <w:r>
              <w:t xml:space="preserve"> екології та менеджменту довкілля, ННІ екології, зеленої енергетики та сталого розвитку</w:t>
            </w:r>
            <w:r w:rsidR="009F2D86">
              <w:rPr>
                <w:lang w:val="uk-UA"/>
              </w:rPr>
              <w:t>;</w:t>
            </w:r>
          </w:p>
          <w:p w14:paraId="3695EE9A" w14:textId="42C04420" w:rsidR="009F2D86" w:rsidRPr="009F2D86" w:rsidRDefault="009F2D86">
            <w:pPr>
              <w:rPr>
                <w:lang w:val="uk-UA"/>
              </w:rPr>
            </w:pPr>
            <w:r>
              <w:rPr>
                <w:lang w:val="uk-UA"/>
              </w:rPr>
              <w:t>кафедра фізичної географії та карттографії, факультет геології, географії, рекреації і туризму</w:t>
            </w:r>
          </w:p>
        </w:tc>
      </w:tr>
      <w:tr w:rsidR="009D3A9E" w14:paraId="61E32579" w14:textId="77777777" w:rsidTr="00EF66F1">
        <w:trPr>
          <w:trHeight w:val="20"/>
        </w:trPr>
        <w:tc>
          <w:tcPr>
            <w:tcW w:w="3715" w:type="dxa"/>
            <w:vAlign w:val="center"/>
          </w:tcPr>
          <w:p w14:paraId="68FF5CC5" w14:textId="77777777" w:rsidR="009D3A9E" w:rsidRDefault="007D038F">
            <w:r>
              <w:t>Обсяг (тривалість) програми в годинах та/або кредитах ЄКТС</w:t>
            </w:r>
          </w:p>
        </w:tc>
        <w:tc>
          <w:tcPr>
            <w:tcW w:w="6139" w:type="dxa"/>
            <w:gridSpan w:val="2"/>
            <w:vAlign w:val="center"/>
          </w:tcPr>
          <w:p w14:paraId="2796DE84" w14:textId="53FE0E66" w:rsidR="009D3A9E" w:rsidRDefault="00E9048C">
            <w:r>
              <w:rPr>
                <w:lang w:val="uk-UA"/>
              </w:rPr>
              <w:t>1</w:t>
            </w:r>
            <w:r w:rsidR="00687F7D">
              <w:t xml:space="preserve"> кредит ЄКТС (</w:t>
            </w:r>
            <w:r>
              <w:rPr>
                <w:lang w:val="uk-UA"/>
              </w:rPr>
              <w:t>30</w:t>
            </w:r>
            <w:r w:rsidR="00687F7D">
              <w:t xml:space="preserve"> год.) – з урахуванням самостійної (позааудиторної) роботи та складання заліку.</w:t>
            </w:r>
          </w:p>
        </w:tc>
      </w:tr>
      <w:tr w:rsidR="009D3A9E" w14:paraId="197DBDB3" w14:textId="77777777" w:rsidTr="00EF66F1">
        <w:trPr>
          <w:trHeight w:val="20"/>
        </w:trPr>
        <w:tc>
          <w:tcPr>
            <w:tcW w:w="3715" w:type="dxa"/>
            <w:vAlign w:val="center"/>
          </w:tcPr>
          <w:p w14:paraId="622183A6" w14:textId="77777777" w:rsidR="009D3A9E" w:rsidRDefault="007D038F">
            <w:r>
              <w:t xml:space="preserve">Мова(и) викладання </w:t>
            </w:r>
          </w:p>
        </w:tc>
        <w:tc>
          <w:tcPr>
            <w:tcW w:w="6139" w:type="dxa"/>
            <w:gridSpan w:val="2"/>
            <w:vAlign w:val="center"/>
          </w:tcPr>
          <w:p w14:paraId="3AC45856" w14:textId="77777777" w:rsidR="009D3A9E" w:rsidRDefault="007D038F">
            <w:r>
              <w:t xml:space="preserve">Українська </w:t>
            </w:r>
          </w:p>
        </w:tc>
      </w:tr>
      <w:tr w:rsidR="009D3A9E" w14:paraId="42B13454" w14:textId="77777777" w:rsidTr="00EF66F1">
        <w:trPr>
          <w:trHeight w:val="20"/>
        </w:trPr>
        <w:tc>
          <w:tcPr>
            <w:tcW w:w="3715" w:type="dxa"/>
            <w:vAlign w:val="center"/>
          </w:tcPr>
          <w:p w14:paraId="07E3496F" w14:textId="77777777" w:rsidR="009D3A9E" w:rsidRDefault="007D038F">
            <w:r>
              <w:t>Передумови навчання</w:t>
            </w:r>
          </w:p>
        </w:tc>
        <w:tc>
          <w:tcPr>
            <w:tcW w:w="6139" w:type="dxa"/>
            <w:gridSpan w:val="2"/>
            <w:vAlign w:val="center"/>
          </w:tcPr>
          <w:p w14:paraId="3584CCCA" w14:textId="77777777" w:rsidR="009D3A9E" w:rsidRDefault="007D038F">
            <w:r>
              <w:t>Диплом не нижче молодшого бакалавра</w:t>
            </w:r>
          </w:p>
        </w:tc>
      </w:tr>
      <w:tr w:rsidR="009D3A9E" w14:paraId="6676190F" w14:textId="77777777" w:rsidTr="00EF66F1">
        <w:trPr>
          <w:trHeight w:val="20"/>
        </w:trPr>
        <w:tc>
          <w:tcPr>
            <w:tcW w:w="3715" w:type="dxa"/>
            <w:vAlign w:val="center"/>
          </w:tcPr>
          <w:p w14:paraId="23315747" w14:textId="77777777" w:rsidR="009D3A9E" w:rsidRDefault="007D038F">
            <w:r>
              <w:t>Мінімальна та максимальна кількість осіб в групі</w:t>
            </w:r>
          </w:p>
        </w:tc>
        <w:tc>
          <w:tcPr>
            <w:tcW w:w="6139" w:type="dxa"/>
            <w:gridSpan w:val="2"/>
            <w:vAlign w:val="center"/>
          </w:tcPr>
          <w:p w14:paraId="36EE13B0" w14:textId="77777777" w:rsidR="009D3A9E" w:rsidRDefault="007D038F">
            <w:r>
              <w:t>від 10 до 25 осіб</w:t>
            </w:r>
          </w:p>
        </w:tc>
      </w:tr>
      <w:tr w:rsidR="009D3A9E" w14:paraId="2468129B" w14:textId="77777777" w:rsidTr="00EF66F1">
        <w:trPr>
          <w:trHeight w:val="20"/>
        </w:trPr>
        <w:tc>
          <w:tcPr>
            <w:tcW w:w="3715" w:type="dxa"/>
            <w:vAlign w:val="center"/>
          </w:tcPr>
          <w:p w14:paraId="5BAC3149" w14:textId="77777777" w:rsidR="009D3A9E" w:rsidRDefault="007D038F">
            <w:pPr>
              <w:rPr>
                <w:color w:val="000000"/>
              </w:rPr>
            </w:pPr>
            <w:r>
              <w:t xml:space="preserve">Форми </w:t>
            </w:r>
            <w:r>
              <w:t>навчання та вартість</w:t>
            </w:r>
          </w:p>
        </w:tc>
        <w:tc>
          <w:tcPr>
            <w:tcW w:w="6139" w:type="dxa"/>
            <w:gridSpan w:val="2"/>
            <w:vAlign w:val="center"/>
          </w:tcPr>
          <w:p w14:paraId="77EB9961" w14:textId="77777777" w:rsidR="009D3A9E" w:rsidRDefault="007D038F">
            <w:pPr>
              <w:rPr>
                <w:color w:val="000000"/>
              </w:rPr>
            </w:pPr>
            <w:r>
              <w:rPr>
                <w:color w:val="000000"/>
              </w:rPr>
              <w:t>змішана</w:t>
            </w:r>
          </w:p>
        </w:tc>
      </w:tr>
      <w:tr w:rsidR="009D3A9E" w14:paraId="2C4E05AA" w14:textId="77777777" w:rsidTr="00EF66F1">
        <w:trPr>
          <w:trHeight w:val="20"/>
        </w:trPr>
        <w:tc>
          <w:tcPr>
            <w:tcW w:w="3715" w:type="dxa"/>
            <w:tcBorders>
              <w:bottom w:val="single" w:sz="4" w:space="0" w:color="000000"/>
            </w:tcBorders>
            <w:vAlign w:val="center"/>
          </w:tcPr>
          <w:p w14:paraId="479E7B3B" w14:textId="77777777" w:rsidR="009D3A9E" w:rsidRDefault="007D038F">
            <w:pPr>
              <w:rPr>
                <w:color w:val="000000"/>
              </w:rPr>
            </w:pPr>
            <w:r>
              <w:t>Інтернет-адреса постійного розміщення опису освітньої програми</w:t>
            </w:r>
          </w:p>
        </w:tc>
        <w:tc>
          <w:tcPr>
            <w:tcW w:w="6139" w:type="dxa"/>
            <w:gridSpan w:val="2"/>
            <w:tcBorders>
              <w:bottom w:val="single" w:sz="4" w:space="0" w:color="000000"/>
            </w:tcBorders>
            <w:vAlign w:val="center"/>
          </w:tcPr>
          <w:p w14:paraId="25EA65BF" w14:textId="77777777" w:rsidR="009D3A9E" w:rsidRDefault="007D038F">
            <w:r>
              <w:t>karazin.ua</w:t>
            </w:r>
          </w:p>
        </w:tc>
      </w:tr>
      <w:tr w:rsidR="009D3A9E" w14:paraId="416CABC5" w14:textId="77777777">
        <w:trPr>
          <w:trHeight w:val="20"/>
        </w:trPr>
        <w:tc>
          <w:tcPr>
            <w:tcW w:w="9854" w:type="dxa"/>
            <w:gridSpan w:val="3"/>
            <w:tcBorders>
              <w:bottom w:val="single" w:sz="4" w:space="0" w:color="000000"/>
            </w:tcBorders>
            <w:shd w:val="clear" w:color="auto" w:fill="E6E6E6"/>
            <w:vAlign w:val="center"/>
          </w:tcPr>
          <w:p w14:paraId="483C03DA" w14:textId="77777777" w:rsidR="009D3A9E" w:rsidRDefault="007D038F">
            <w:pPr>
              <w:jc w:val="center"/>
              <w:rPr>
                <w:b/>
                <w:bCs/>
              </w:rPr>
            </w:pPr>
            <w:r>
              <w:rPr>
                <w:b/>
                <w:bCs/>
              </w:rPr>
              <w:t>Мета програми</w:t>
            </w:r>
          </w:p>
        </w:tc>
      </w:tr>
      <w:tr w:rsidR="009D3A9E" w14:paraId="70C791FA" w14:textId="77777777">
        <w:trPr>
          <w:trHeight w:val="20"/>
        </w:trPr>
        <w:tc>
          <w:tcPr>
            <w:tcW w:w="9854" w:type="dxa"/>
            <w:gridSpan w:val="3"/>
            <w:vAlign w:val="center"/>
          </w:tcPr>
          <w:p w14:paraId="01067BC9" w14:textId="0341DE13" w:rsidR="00687F7D" w:rsidRPr="00687F7D" w:rsidRDefault="00687F7D">
            <w:pPr>
              <w:rPr>
                <w:lang w:val="uk-UA"/>
              </w:rPr>
            </w:pPr>
            <w:r w:rsidRPr="00687F7D">
              <w:t>Метою програми є формування та розвиток у слухачів здатності ефективно застосовувати геоінформаційні системи, відкриті геодані та дані дистанційного зондування Землі для вирішення прикладних завдань у природничих дослідженнях, екологічному моніторингу, природоохоронній діяльності, управлінні територіями та прийнятті обґрунтованих рішень у сфері охорони довкілля, а також для використання ГІС у освітній, громадській та управлінській практиці</w:t>
            </w:r>
          </w:p>
        </w:tc>
      </w:tr>
      <w:tr w:rsidR="009D3A9E" w14:paraId="0A580814" w14:textId="77777777">
        <w:trPr>
          <w:trHeight w:val="20"/>
        </w:trPr>
        <w:tc>
          <w:tcPr>
            <w:tcW w:w="9854" w:type="dxa"/>
            <w:gridSpan w:val="3"/>
            <w:shd w:val="clear" w:color="auto" w:fill="E6E6E6"/>
            <w:vAlign w:val="center"/>
          </w:tcPr>
          <w:p w14:paraId="33381A5C" w14:textId="77777777" w:rsidR="009D3A9E" w:rsidRDefault="007D038F">
            <w:pPr>
              <w:jc w:val="center"/>
              <w:rPr>
                <w:b/>
                <w:bCs/>
              </w:rPr>
            </w:pPr>
            <w:r>
              <w:rPr>
                <w:b/>
                <w:bCs/>
              </w:rPr>
              <w:t xml:space="preserve">Компетентності, що вдосконалюються/ набуваються </w:t>
            </w:r>
            <w:r>
              <w:t>(із урахуванням Національної рамки кваліфікацій)</w:t>
            </w:r>
          </w:p>
        </w:tc>
      </w:tr>
      <w:tr w:rsidR="00EF66F1" w14:paraId="061A6E54" w14:textId="77777777" w:rsidTr="00EF66F1">
        <w:trPr>
          <w:trHeight w:val="20"/>
        </w:trPr>
        <w:tc>
          <w:tcPr>
            <w:tcW w:w="3715" w:type="dxa"/>
            <w:vMerge w:val="restart"/>
            <w:vAlign w:val="center"/>
          </w:tcPr>
          <w:p w14:paraId="6E3A93C5" w14:textId="77777777" w:rsidR="00EF66F1" w:rsidRDefault="00EF66F1">
            <w:pPr>
              <w:tabs>
                <w:tab w:val="left" w:pos="0"/>
              </w:tabs>
              <w:jc w:val="left"/>
              <w:rPr>
                <w:color w:val="000000"/>
              </w:rPr>
            </w:pPr>
            <w:r>
              <w:rPr>
                <w:color w:val="000000"/>
              </w:rPr>
              <w:t>Загальні компетентності (ЗК)</w:t>
            </w:r>
          </w:p>
        </w:tc>
        <w:tc>
          <w:tcPr>
            <w:tcW w:w="994" w:type="dxa"/>
            <w:vAlign w:val="center"/>
          </w:tcPr>
          <w:p w14:paraId="5843E8B9" w14:textId="77777777" w:rsidR="00EF66F1" w:rsidRDefault="00EF66F1">
            <w:pPr>
              <w:jc w:val="center"/>
            </w:pPr>
            <w:r>
              <w:t>ЗК.1.</w:t>
            </w:r>
          </w:p>
        </w:tc>
        <w:tc>
          <w:tcPr>
            <w:tcW w:w="5145" w:type="dxa"/>
            <w:vAlign w:val="center"/>
          </w:tcPr>
          <w:p w14:paraId="4043DA4C" w14:textId="77777777" w:rsidR="00EF66F1" w:rsidRDefault="00EF66F1">
            <w:r>
              <w:t>Здатність застосовувати знання у практичних ситуаціях</w:t>
            </w:r>
          </w:p>
        </w:tc>
      </w:tr>
      <w:tr w:rsidR="00EF66F1" w14:paraId="4B33F20D" w14:textId="77777777" w:rsidTr="00EF66F1">
        <w:trPr>
          <w:trHeight w:val="20"/>
        </w:trPr>
        <w:tc>
          <w:tcPr>
            <w:tcW w:w="3715" w:type="dxa"/>
            <w:vMerge/>
            <w:vAlign w:val="center"/>
          </w:tcPr>
          <w:p w14:paraId="3F074264" w14:textId="77777777" w:rsidR="00EF66F1" w:rsidRDefault="00EF66F1">
            <w:pPr>
              <w:pBdr>
                <w:top w:val="nil"/>
                <w:left w:val="nil"/>
                <w:bottom w:val="nil"/>
                <w:right w:val="nil"/>
                <w:between w:val="nil"/>
              </w:pBdr>
              <w:spacing w:line="276" w:lineRule="auto"/>
              <w:jc w:val="left"/>
            </w:pPr>
          </w:p>
        </w:tc>
        <w:tc>
          <w:tcPr>
            <w:tcW w:w="994" w:type="dxa"/>
            <w:vAlign w:val="center"/>
          </w:tcPr>
          <w:p w14:paraId="148AC0CF" w14:textId="77777777" w:rsidR="00EF66F1" w:rsidRDefault="00EF66F1">
            <w:pPr>
              <w:jc w:val="center"/>
            </w:pPr>
            <w:r>
              <w:t>ЗК.2.</w:t>
            </w:r>
          </w:p>
        </w:tc>
        <w:tc>
          <w:tcPr>
            <w:tcW w:w="5145" w:type="dxa"/>
            <w:vAlign w:val="center"/>
          </w:tcPr>
          <w:p w14:paraId="2A138DCE" w14:textId="71A63B11" w:rsidR="00EF66F1" w:rsidRDefault="00EF66F1">
            <w:r>
              <w:rPr>
                <w:lang w:val="uk-UA"/>
              </w:rPr>
              <w:t>З</w:t>
            </w:r>
            <w:r w:rsidRPr="00EF66F1">
              <w:t>датність використовувати цифрові технології у професійній діяльності</w:t>
            </w:r>
          </w:p>
        </w:tc>
      </w:tr>
      <w:tr w:rsidR="00EF66F1" w14:paraId="513D6CC8" w14:textId="77777777" w:rsidTr="00EF66F1">
        <w:trPr>
          <w:trHeight w:val="20"/>
        </w:trPr>
        <w:tc>
          <w:tcPr>
            <w:tcW w:w="3715" w:type="dxa"/>
            <w:vMerge/>
            <w:vAlign w:val="center"/>
          </w:tcPr>
          <w:p w14:paraId="22D9AAE0" w14:textId="77777777" w:rsidR="00EF66F1" w:rsidRDefault="00EF66F1">
            <w:pPr>
              <w:pBdr>
                <w:top w:val="nil"/>
                <w:left w:val="nil"/>
                <w:bottom w:val="nil"/>
                <w:right w:val="nil"/>
                <w:between w:val="nil"/>
              </w:pBdr>
              <w:spacing w:line="276" w:lineRule="auto"/>
              <w:jc w:val="left"/>
            </w:pPr>
          </w:p>
        </w:tc>
        <w:tc>
          <w:tcPr>
            <w:tcW w:w="994" w:type="dxa"/>
            <w:vAlign w:val="center"/>
          </w:tcPr>
          <w:p w14:paraId="137D182A" w14:textId="77777777" w:rsidR="00EF66F1" w:rsidRDefault="00EF66F1">
            <w:pPr>
              <w:jc w:val="center"/>
            </w:pPr>
            <w:r>
              <w:t>ЗК.3.</w:t>
            </w:r>
          </w:p>
        </w:tc>
        <w:tc>
          <w:tcPr>
            <w:tcW w:w="5145" w:type="dxa"/>
            <w:vAlign w:val="center"/>
          </w:tcPr>
          <w:p w14:paraId="4114ACFE" w14:textId="55B687F4" w:rsidR="00EF66F1" w:rsidRDefault="00EF66F1">
            <w:r>
              <w:rPr>
                <w:lang w:val="uk-UA"/>
              </w:rPr>
              <w:t>З</w:t>
            </w:r>
            <w:r w:rsidRPr="00EF66F1">
              <w:t>датність до критичного мислення та аналізу просторової інформації</w:t>
            </w:r>
          </w:p>
        </w:tc>
      </w:tr>
      <w:tr w:rsidR="00EF66F1" w14:paraId="7F953736" w14:textId="77777777" w:rsidTr="00EF66F1">
        <w:trPr>
          <w:trHeight w:val="20"/>
        </w:trPr>
        <w:tc>
          <w:tcPr>
            <w:tcW w:w="3715" w:type="dxa"/>
            <w:vMerge/>
            <w:vAlign w:val="center"/>
          </w:tcPr>
          <w:p w14:paraId="3C830CB3" w14:textId="77777777" w:rsidR="00EF66F1" w:rsidRDefault="00EF66F1">
            <w:pPr>
              <w:pBdr>
                <w:top w:val="nil"/>
                <w:left w:val="nil"/>
                <w:bottom w:val="nil"/>
                <w:right w:val="nil"/>
                <w:between w:val="nil"/>
              </w:pBdr>
              <w:spacing w:line="276" w:lineRule="auto"/>
              <w:jc w:val="left"/>
            </w:pPr>
          </w:p>
        </w:tc>
        <w:tc>
          <w:tcPr>
            <w:tcW w:w="994" w:type="dxa"/>
            <w:vAlign w:val="center"/>
          </w:tcPr>
          <w:p w14:paraId="0A8AF2EA" w14:textId="77777777" w:rsidR="00EF66F1" w:rsidRDefault="00EF66F1">
            <w:pPr>
              <w:jc w:val="center"/>
            </w:pPr>
            <w:r>
              <w:t>ЗК.4.</w:t>
            </w:r>
          </w:p>
        </w:tc>
        <w:tc>
          <w:tcPr>
            <w:tcW w:w="5145" w:type="dxa"/>
            <w:vAlign w:val="center"/>
          </w:tcPr>
          <w:p w14:paraId="0F95C437" w14:textId="77777777" w:rsidR="00EF66F1" w:rsidRDefault="00EF66F1">
            <w:r>
              <w:t>Навички використання інформаційних і комунікаційних технологій.</w:t>
            </w:r>
          </w:p>
        </w:tc>
      </w:tr>
      <w:tr w:rsidR="00EF66F1" w14:paraId="6E492BAB" w14:textId="77777777" w:rsidTr="00EF66F1">
        <w:trPr>
          <w:trHeight w:val="20"/>
        </w:trPr>
        <w:tc>
          <w:tcPr>
            <w:tcW w:w="3715" w:type="dxa"/>
            <w:vMerge/>
            <w:vAlign w:val="center"/>
          </w:tcPr>
          <w:p w14:paraId="61F7059E" w14:textId="77777777" w:rsidR="00EF66F1" w:rsidRDefault="00EF66F1">
            <w:pPr>
              <w:pBdr>
                <w:top w:val="nil"/>
                <w:left w:val="nil"/>
                <w:bottom w:val="nil"/>
                <w:right w:val="nil"/>
                <w:between w:val="nil"/>
              </w:pBdr>
              <w:spacing w:line="276" w:lineRule="auto"/>
              <w:jc w:val="left"/>
            </w:pPr>
          </w:p>
        </w:tc>
        <w:tc>
          <w:tcPr>
            <w:tcW w:w="994" w:type="dxa"/>
            <w:vAlign w:val="center"/>
          </w:tcPr>
          <w:p w14:paraId="5C9F6B7E" w14:textId="3AB146CF" w:rsidR="00EF66F1" w:rsidRPr="00EF66F1" w:rsidRDefault="00EF66F1">
            <w:pPr>
              <w:jc w:val="center"/>
              <w:rPr>
                <w:lang w:val="uk-UA"/>
              </w:rPr>
            </w:pPr>
            <w:r>
              <w:rPr>
                <w:lang w:val="uk-UA"/>
              </w:rPr>
              <w:t>ЗК.5.</w:t>
            </w:r>
          </w:p>
        </w:tc>
        <w:tc>
          <w:tcPr>
            <w:tcW w:w="5145" w:type="dxa"/>
            <w:vAlign w:val="center"/>
          </w:tcPr>
          <w:p w14:paraId="6AEBAC98" w14:textId="16E061AC" w:rsidR="00EF66F1" w:rsidRDefault="00EF66F1">
            <w:r>
              <w:rPr>
                <w:lang w:val="uk-UA"/>
              </w:rPr>
              <w:t>З</w:t>
            </w:r>
            <w:r w:rsidRPr="00EF66F1">
              <w:t>датність до міждисциплінарної інтеграції знань</w:t>
            </w:r>
          </w:p>
        </w:tc>
      </w:tr>
      <w:tr w:rsidR="00EF66F1" w14:paraId="3D77C2B6" w14:textId="77777777" w:rsidTr="00EF66F1">
        <w:trPr>
          <w:trHeight w:val="20"/>
        </w:trPr>
        <w:tc>
          <w:tcPr>
            <w:tcW w:w="3715" w:type="dxa"/>
            <w:vMerge/>
            <w:vAlign w:val="center"/>
          </w:tcPr>
          <w:p w14:paraId="1A740C87" w14:textId="3581D8D6" w:rsidR="00EF66F1" w:rsidRDefault="00EF66F1">
            <w:pPr>
              <w:tabs>
                <w:tab w:val="left" w:pos="0"/>
              </w:tabs>
              <w:jc w:val="left"/>
              <w:rPr>
                <w:color w:val="000000"/>
              </w:rPr>
            </w:pPr>
          </w:p>
        </w:tc>
        <w:tc>
          <w:tcPr>
            <w:tcW w:w="994" w:type="dxa"/>
            <w:vAlign w:val="center"/>
          </w:tcPr>
          <w:p w14:paraId="71115EE6" w14:textId="2D5AE5C8" w:rsidR="00EF66F1" w:rsidRDefault="00EF66F1">
            <w:pPr>
              <w:jc w:val="center"/>
            </w:pPr>
            <w:r>
              <w:t>ЗК.</w:t>
            </w:r>
            <w:r>
              <w:rPr>
                <w:lang w:val="uk-UA"/>
              </w:rPr>
              <w:t>6</w:t>
            </w:r>
            <w:r>
              <w:t>.</w:t>
            </w:r>
          </w:p>
        </w:tc>
        <w:tc>
          <w:tcPr>
            <w:tcW w:w="5145" w:type="dxa"/>
            <w:vAlign w:val="center"/>
          </w:tcPr>
          <w:p w14:paraId="42727ED0" w14:textId="77777777" w:rsidR="00EF66F1" w:rsidRDefault="00EF66F1">
            <w:r>
              <w:t>Вміння виявляти, ставити та вирішувати проблеми</w:t>
            </w:r>
          </w:p>
        </w:tc>
      </w:tr>
      <w:tr w:rsidR="00EF66F1" w14:paraId="497637FC" w14:textId="77777777" w:rsidTr="00EF66F1">
        <w:trPr>
          <w:trHeight w:val="20"/>
        </w:trPr>
        <w:tc>
          <w:tcPr>
            <w:tcW w:w="3715" w:type="dxa"/>
            <w:vMerge/>
            <w:vAlign w:val="center"/>
          </w:tcPr>
          <w:p w14:paraId="36758F18" w14:textId="77777777" w:rsidR="00EF66F1" w:rsidRDefault="00EF66F1">
            <w:pPr>
              <w:pBdr>
                <w:top w:val="nil"/>
                <w:left w:val="nil"/>
                <w:bottom w:val="nil"/>
                <w:right w:val="nil"/>
                <w:between w:val="nil"/>
              </w:pBdr>
              <w:spacing w:line="276" w:lineRule="auto"/>
              <w:jc w:val="left"/>
            </w:pPr>
          </w:p>
        </w:tc>
        <w:tc>
          <w:tcPr>
            <w:tcW w:w="994" w:type="dxa"/>
            <w:vAlign w:val="center"/>
          </w:tcPr>
          <w:p w14:paraId="56FF506D" w14:textId="2291EA08" w:rsidR="00EF66F1" w:rsidRDefault="00EF66F1">
            <w:pPr>
              <w:jc w:val="center"/>
            </w:pPr>
            <w:r>
              <w:t>ЗК.</w:t>
            </w:r>
            <w:r>
              <w:rPr>
                <w:lang w:val="uk-UA"/>
              </w:rPr>
              <w:t>7</w:t>
            </w:r>
            <w:r>
              <w:t>.</w:t>
            </w:r>
          </w:p>
        </w:tc>
        <w:tc>
          <w:tcPr>
            <w:tcW w:w="5145" w:type="dxa"/>
            <w:vAlign w:val="center"/>
          </w:tcPr>
          <w:p w14:paraId="1BBD5518" w14:textId="77777777" w:rsidR="00EF66F1" w:rsidRDefault="00EF66F1">
            <w:r>
              <w:t xml:space="preserve">Здатність мотивувати людей та рухатися </w:t>
            </w:r>
            <w:r>
              <w:lastRenderedPageBreak/>
              <w:t>до спільної мети</w:t>
            </w:r>
          </w:p>
        </w:tc>
      </w:tr>
      <w:tr w:rsidR="00EF66F1" w14:paraId="4FB777A7" w14:textId="77777777" w:rsidTr="00EF66F1">
        <w:trPr>
          <w:trHeight w:val="20"/>
        </w:trPr>
        <w:tc>
          <w:tcPr>
            <w:tcW w:w="3715" w:type="dxa"/>
            <w:vMerge/>
            <w:vAlign w:val="center"/>
          </w:tcPr>
          <w:p w14:paraId="574E9636" w14:textId="77777777" w:rsidR="00EF66F1" w:rsidRDefault="00EF66F1">
            <w:pPr>
              <w:pBdr>
                <w:top w:val="nil"/>
                <w:left w:val="nil"/>
                <w:bottom w:val="nil"/>
                <w:right w:val="nil"/>
                <w:between w:val="nil"/>
              </w:pBdr>
              <w:spacing w:line="276" w:lineRule="auto"/>
              <w:jc w:val="left"/>
            </w:pPr>
          </w:p>
        </w:tc>
        <w:tc>
          <w:tcPr>
            <w:tcW w:w="994" w:type="dxa"/>
            <w:vAlign w:val="center"/>
          </w:tcPr>
          <w:p w14:paraId="7CE58362" w14:textId="735CAC3F" w:rsidR="00EF66F1" w:rsidRDefault="00EF66F1">
            <w:pPr>
              <w:jc w:val="center"/>
            </w:pPr>
            <w:r>
              <w:t>ЗК.</w:t>
            </w:r>
            <w:r>
              <w:rPr>
                <w:lang w:val="uk-UA"/>
              </w:rPr>
              <w:t>8</w:t>
            </w:r>
            <w:r>
              <w:t>.</w:t>
            </w:r>
          </w:p>
        </w:tc>
        <w:tc>
          <w:tcPr>
            <w:tcW w:w="5145" w:type="dxa"/>
            <w:vAlign w:val="center"/>
          </w:tcPr>
          <w:p w14:paraId="0BEE4AC7" w14:textId="77777777" w:rsidR="00EF66F1" w:rsidRDefault="00EF66F1">
            <w:r>
              <w:t>Визначеність і наполегливість щодо поставлених завдань і взятих обов’язків</w:t>
            </w:r>
          </w:p>
        </w:tc>
      </w:tr>
      <w:tr w:rsidR="00EF66F1" w14:paraId="5022A3C2" w14:textId="77777777" w:rsidTr="00EF66F1">
        <w:trPr>
          <w:trHeight w:val="20"/>
        </w:trPr>
        <w:tc>
          <w:tcPr>
            <w:tcW w:w="3715" w:type="dxa"/>
            <w:vMerge/>
            <w:vAlign w:val="center"/>
          </w:tcPr>
          <w:p w14:paraId="4C7626D2" w14:textId="77777777" w:rsidR="00EF66F1" w:rsidRDefault="00EF66F1">
            <w:pPr>
              <w:pBdr>
                <w:top w:val="nil"/>
                <w:left w:val="nil"/>
                <w:bottom w:val="nil"/>
                <w:right w:val="nil"/>
                <w:between w:val="nil"/>
              </w:pBdr>
              <w:spacing w:line="276" w:lineRule="auto"/>
              <w:jc w:val="left"/>
            </w:pPr>
          </w:p>
        </w:tc>
        <w:tc>
          <w:tcPr>
            <w:tcW w:w="994" w:type="dxa"/>
            <w:vAlign w:val="center"/>
          </w:tcPr>
          <w:p w14:paraId="6BBC285E" w14:textId="16A02101" w:rsidR="00EF66F1" w:rsidRDefault="00EF66F1">
            <w:pPr>
              <w:jc w:val="center"/>
            </w:pPr>
            <w:r>
              <w:t>ЗК.</w:t>
            </w:r>
            <w:r>
              <w:rPr>
                <w:lang w:val="uk-UA"/>
              </w:rPr>
              <w:t>9</w:t>
            </w:r>
            <w:r>
              <w:t>.</w:t>
            </w:r>
          </w:p>
        </w:tc>
        <w:tc>
          <w:tcPr>
            <w:tcW w:w="5145" w:type="dxa"/>
            <w:vAlign w:val="center"/>
          </w:tcPr>
          <w:p w14:paraId="2C659570" w14:textId="381CBCDE" w:rsidR="00EF66F1" w:rsidRDefault="00EF66F1">
            <w:r>
              <w:t>Здатність діяти соціально</w:t>
            </w:r>
            <w:r w:rsidR="00687F7D">
              <w:rPr>
                <w:lang w:val="uk-UA"/>
              </w:rPr>
              <w:t>-</w:t>
            </w:r>
            <w:r>
              <w:t>відповідально та свідомо</w:t>
            </w:r>
          </w:p>
        </w:tc>
      </w:tr>
      <w:tr w:rsidR="009D3A9E" w14:paraId="58854CA7" w14:textId="77777777" w:rsidTr="00EF66F1">
        <w:trPr>
          <w:trHeight w:val="20"/>
        </w:trPr>
        <w:tc>
          <w:tcPr>
            <w:tcW w:w="3715" w:type="dxa"/>
            <w:vMerge w:val="restart"/>
            <w:vAlign w:val="center"/>
          </w:tcPr>
          <w:p w14:paraId="5BF11A8C" w14:textId="77777777" w:rsidR="009D3A9E" w:rsidRDefault="007D038F">
            <w:pPr>
              <w:tabs>
                <w:tab w:val="left" w:pos="0"/>
              </w:tabs>
              <w:jc w:val="left"/>
              <w:rPr>
                <w:color w:val="000000"/>
              </w:rPr>
            </w:pPr>
            <w:r>
              <w:rPr>
                <w:color w:val="000000"/>
              </w:rPr>
              <w:t>Фахові компетентності (ФК)</w:t>
            </w:r>
          </w:p>
          <w:p w14:paraId="4B945B3A" w14:textId="77777777" w:rsidR="009D3A9E" w:rsidRDefault="009D3A9E">
            <w:pPr>
              <w:tabs>
                <w:tab w:val="left" w:pos="0"/>
              </w:tabs>
              <w:jc w:val="left"/>
              <w:rPr>
                <w:color w:val="000000"/>
              </w:rPr>
            </w:pPr>
          </w:p>
        </w:tc>
        <w:tc>
          <w:tcPr>
            <w:tcW w:w="994" w:type="dxa"/>
            <w:vAlign w:val="center"/>
          </w:tcPr>
          <w:p w14:paraId="157CAF44" w14:textId="77777777" w:rsidR="009D3A9E" w:rsidRDefault="007D038F">
            <w:pPr>
              <w:jc w:val="center"/>
            </w:pPr>
            <w:r>
              <w:t>ФК.1.</w:t>
            </w:r>
          </w:p>
        </w:tc>
        <w:tc>
          <w:tcPr>
            <w:tcW w:w="5145" w:type="dxa"/>
            <w:vAlign w:val="center"/>
          </w:tcPr>
          <w:p w14:paraId="6B5C8C75" w14:textId="541122DF" w:rsidR="009D3A9E" w:rsidRDefault="00EF66F1">
            <w:r>
              <w:rPr>
                <w:lang w:val="uk-UA"/>
              </w:rPr>
              <w:t>З</w:t>
            </w:r>
            <w:r w:rsidRPr="00EF66F1">
              <w:t>датність працювати з геоінформаційними системами та просторовими даними</w:t>
            </w:r>
          </w:p>
        </w:tc>
      </w:tr>
      <w:tr w:rsidR="009D3A9E" w14:paraId="30CAEC6D" w14:textId="77777777" w:rsidTr="00EF66F1">
        <w:trPr>
          <w:trHeight w:val="20"/>
        </w:trPr>
        <w:tc>
          <w:tcPr>
            <w:tcW w:w="3715" w:type="dxa"/>
            <w:vMerge/>
            <w:vAlign w:val="center"/>
          </w:tcPr>
          <w:p w14:paraId="0CDA8F18" w14:textId="77777777" w:rsidR="009D3A9E" w:rsidRDefault="009D3A9E">
            <w:pPr>
              <w:pBdr>
                <w:top w:val="nil"/>
                <w:left w:val="nil"/>
                <w:bottom w:val="nil"/>
                <w:right w:val="nil"/>
                <w:between w:val="nil"/>
              </w:pBdr>
              <w:spacing w:line="276" w:lineRule="auto"/>
              <w:jc w:val="left"/>
            </w:pPr>
          </w:p>
        </w:tc>
        <w:tc>
          <w:tcPr>
            <w:tcW w:w="994" w:type="dxa"/>
            <w:vAlign w:val="center"/>
          </w:tcPr>
          <w:p w14:paraId="37B038D4" w14:textId="77777777" w:rsidR="009D3A9E" w:rsidRDefault="007D038F">
            <w:pPr>
              <w:jc w:val="center"/>
            </w:pPr>
            <w:r>
              <w:t>ФК.2.</w:t>
            </w:r>
          </w:p>
        </w:tc>
        <w:tc>
          <w:tcPr>
            <w:tcW w:w="5145" w:type="dxa"/>
            <w:vAlign w:val="center"/>
          </w:tcPr>
          <w:p w14:paraId="7E80DDD3" w14:textId="590D512A" w:rsidR="009D3A9E" w:rsidRPr="00687F7D" w:rsidRDefault="00EF66F1">
            <w:pPr>
              <w:rPr>
                <w:lang w:val="uk-UA"/>
              </w:rPr>
            </w:pPr>
            <w:r>
              <w:rPr>
                <w:lang w:val="uk-UA"/>
              </w:rPr>
              <w:t>З</w:t>
            </w:r>
            <w:r w:rsidRPr="00EF66F1">
              <w:t xml:space="preserve">датність здійснювати просторовий аналіз екологічних і географічних </w:t>
            </w:r>
            <w:r w:rsidR="00687F7D">
              <w:rPr>
                <w:lang w:val="uk-UA"/>
              </w:rPr>
              <w:t>даних</w:t>
            </w:r>
          </w:p>
        </w:tc>
      </w:tr>
      <w:tr w:rsidR="009D3A9E" w14:paraId="1E7DC6D1" w14:textId="77777777" w:rsidTr="00EF66F1">
        <w:trPr>
          <w:trHeight w:val="20"/>
        </w:trPr>
        <w:tc>
          <w:tcPr>
            <w:tcW w:w="3715" w:type="dxa"/>
            <w:vMerge/>
            <w:vAlign w:val="center"/>
          </w:tcPr>
          <w:p w14:paraId="73DCE657" w14:textId="77777777" w:rsidR="009D3A9E" w:rsidRDefault="009D3A9E">
            <w:pPr>
              <w:pBdr>
                <w:top w:val="nil"/>
                <w:left w:val="nil"/>
                <w:bottom w:val="nil"/>
                <w:right w:val="nil"/>
                <w:between w:val="nil"/>
              </w:pBdr>
              <w:spacing w:line="276" w:lineRule="auto"/>
              <w:jc w:val="left"/>
            </w:pPr>
          </w:p>
        </w:tc>
        <w:tc>
          <w:tcPr>
            <w:tcW w:w="994" w:type="dxa"/>
            <w:vAlign w:val="center"/>
          </w:tcPr>
          <w:p w14:paraId="7C7D8226" w14:textId="77777777" w:rsidR="009D3A9E" w:rsidRDefault="007D038F">
            <w:pPr>
              <w:jc w:val="center"/>
            </w:pPr>
            <w:r>
              <w:t>ФК.3.</w:t>
            </w:r>
          </w:p>
        </w:tc>
        <w:tc>
          <w:tcPr>
            <w:tcW w:w="5145" w:type="dxa"/>
            <w:vAlign w:val="center"/>
          </w:tcPr>
          <w:p w14:paraId="75F6F765" w14:textId="03DCB700" w:rsidR="009D3A9E" w:rsidRDefault="00EF66F1">
            <w:r>
              <w:rPr>
                <w:lang w:val="uk-UA"/>
              </w:rPr>
              <w:t>З</w:t>
            </w:r>
            <w:r w:rsidRPr="00EF66F1">
              <w:t>датність використовувати відкриті геодані та дані дистанційного зондування</w:t>
            </w:r>
          </w:p>
        </w:tc>
      </w:tr>
      <w:tr w:rsidR="009D3A9E" w14:paraId="5A46CC35" w14:textId="77777777" w:rsidTr="00EF66F1">
        <w:trPr>
          <w:trHeight w:val="20"/>
        </w:trPr>
        <w:tc>
          <w:tcPr>
            <w:tcW w:w="3715" w:type="dxa"/>
            <w:vMerge/>
            <w:vAlign w:val="center"/>
          </w:tcPr>
          <w:p w14:paraId="5A4113C5" w14:textId="77777777" w:rsidR="009D3A9E" w:rsidRDefault="009D3A9E">
            <w:pPr>
              <w:pBdr>
                <w:top w:val="nil"/>
                <w:left w:val="nil"/>
                <w:bottom w:val="nil"/>
                <w:right w:val="nil"/>
                <w:between w:val="nil"/>
              </w:pBdr>
              <w:spacing w:line="276" w:lineRule="auto"/>
              <w:jc w:val="left"/>
            </w:pPr>
          </w:p>
        </w:tc>
        <w:tc>
          <w:tcPr>
            <w:tcW w:w="994" w:type="dxa"/>
            <w:vAlign w:val="center"/>
          </w:tcPr>
          <w:p w14:paraId="0DA05039" w14:textId="77777777" w:rsidR="009D3A9E" w:rsidRDefault="007D038F">
            <w:pPr>
              <w:jc w:val="center"/>
            </w:pPr>
            <w:r>
              <w:t>ФК.4.</w:t>
            </w:r>
          </w:p>
        </w:tc>
        <w:tc>
          <w:tcPr>
            <w:tcW w:w="5145" w:type="dxa"/>
            <w:vAlign w:val="center"/>
          </w:tcPr>
          <w:p w14:paraId="5A326483" w14:textId="045675D0" w:rsidR="009D3A9E" w:rsidRDefault="00EF66F1">
            <w:r>
              <w:rPr>
                <w:lang w:val="uk-UA"/>
              </w:rPr>
              <w:t>З</w:t>
            </w:r>
            <w:r w:rsidRPr="00EF66F1">
              <w:t>датність застосовувати ГІС у природоохоронній та дослідницькій діяльності</w:t>
            </w:r>
          </w:p>
        </w:tc>
      </w:tr>
      <w:tr w:rsidR="00EF66F1" w14:paraId="678F7441" w14:textId="77777777" w:rsidTr="00EF66F1">
        <w:trPr>
          <w:trHeight w:val="20"/>
        </w:trPr>
        <w:tc>
          <w:tcPr>
            <w:tcW w:w="3715" w:type="dxa"/>
            <w:vMerge/>
            <w:vAlign w:val="center"/>
          </w:tcPr>
          <w:p w14:paraId="7BE258A7" w14:textId="77777777" w:rsidR="00EF66F1" w:rsidRDefault="00EF66F1">
            <w:pPr>
              <w:pBdr>
                <w:top w:val="nil"/>
                <w:left w:val="nil"/>
                <w:bottom w:val="nil"/>
                <w:right w:val="nil"/>
                <w:between w:val="nil"/>
              </w:pBdr>
              <w:spacing w:line="276" w:lineRule="auto"/>
              <w:jc w:val="left"/>
            </w:pPr>
          </w:p>
        </w:tc>
        <w:tc>
          <w:tcPr>
            <w:tcW w:w="994" w:type="dxa"/>
            <w:vAlign w:val="center"/>
          </w:tcPr>
          <w:p w14:paraId="3570034B" w14:textId="08C9450A" w:rsidR="00EF66F1" w:rsidRPr="00EF66F1" w:rsidRDefault="00EF66F1">
            <w:pPr>
              <w:jc w:val="center"/>
              <w:rPr>
                <w:lang w:val="uk-UA"/>
              </w:rPr>
            </w:pPr>
            <w:r>
              <w:rPr>
                <w:lang w:val="uk-UA"/>
              </w:rPr>
              <w:t>ФК.5.</w:t>
            </w:r>
          </w:p>
        </w:tc>
        <w:tc>
          <w:tcPr>
            <w:tcW w:w="5145" w:type="dxa"/>
            <w:vAlign w:val="center"/>
          </w:tcPr>
          <w:p w14:paraId="253B1B35" w14:textId="03311E72" w:rsidR="00EF66F1" w:rsidRPr="00EF66F1" w:rsidRDefault="00EF66F1">
            <w:r>
              <w:rPr>
                <w:lang w:val="uk-UA"/>
              </w:rPr>
              <w:t>З</w:t>
            </w:r>
            <w:r w:rsidRPr="00EF66F1">
              <w:t>датність інтегрувати ГІС у викладання дисциплін природничого циклу</w:t>
            </w:r>
          </w:p>
        </w:tc>
      </w:tr>
      <w:tr w:rsidR="009D3A9E" w14:paraId="7D75C007" w14:textId="77777777" w:rsidTr="00EF66F1">
        <w:trPr>
          <w:trHeight w:val="380"/>
        </w:trPr>
        <w:tc>
          <w:tcPr>
            <w:tcW w:w="3715" w:type="dxa"/>
            <w:vMerge/>
            <w:vAlign w:val="center"/>
          </w:tcPr>
          <w:p w14:paraId="6914E631" w14:textId="77777777" w:rsidR="009D3A9E" w:rsidRDefault="009D3A9E">
            <w:pPr>
              <w:pBdr>
                <w:top w:val="nil"/>
                <w:left w:val="nil"/>
                <w:bottom w:val="nil"/>
                <w:right w:val="nil"/>
                <w:between w:val="nil"/>
              </w:pBdr>
              <w:spacing w:line="276" w:lineRule="auto"/>
              <w:jc w:val="left"/>
            </w:pPr>
          </w:p>
        </w:tc>
        <w:tc>
          <w:tcPr>
            <w:tcW w:w="6139" w:type="dxa"/>
            <w:gridSpan w:val="2"/>
            <w:vAlign w:val="center"/>
          </w:tcPr>
          <w:p w14:paraId="61CFD6F1" w14:textId="77777777" w:rsidR="009D3A9E" w:rsidRDefault="009D3A9E">
            <w:pPr>
              <w:rPr>
                <w:highlight w:val="yellow"/>
              </w:rPr>
            </w:pPr>
          </w:p>
        </w:tc>
      </w:tr>
      <w:tr w:rsidR="009D3A9E" w14:paraId="32D588DD" w14:textId="77777777">
        <w:trPr>
          <w:trHeight w:val="20"/>
        </w:trPr>
        <w:tc>
          <w:tcPr>
            <w:tcW w:w="9854" w:type="dxa"/>
            <w:gridSpan w:val="3"/>
            <w:tcBorders>
              <w:bottom w:val="single" w:sz="4" w:space="0" w:color="000000"/>
            </w:tcBorders>
            <w:shd w:val="clear" w:color="auto" w:fill="E6E6E6"/>
            <w:vAlign w:val="center"/>
          </w:tcPr>
          <w:p w14:paraId="2954BCA3" w14:textId="77777777" w:rsidR="009D3A9E" w:rsidRDefault="007D038F">
            <w:pPr>
              <w:jc w:val="center"/>
              <w:rPr>
                <w:color w:val="000000"/>
              </w:rPr>
            </w:pPr>
            <w:r>
              <w:rPr>
                <w:b/>
                <w:bCs/>
              </w:rPr>
              <w:t xml:space="preserve">Результати </w:t>
            </w:r>
            <w:r>
              <w:rPr>
                <w:b/>
                <w:bCs/>
              </w:rPr>
              <w:t>навчання:</w:t>
            </w:r>
            <w:r>
              <w:t xml:space="preserve"> </w:t>
            </w:r>
            <w:r>
              <w:rPr>
                <w:b/>
                <w:bCs/>
              </w:rPr>
              <w:t>знання, уміння/навички</w:t>
            </w:r>
          </w:p>
        </w:tc>
      </w:tr>
      <w:tr w:rsidR="009D3A9E" w14:paraId="4B3B6F4C" w14:textId="77777777" w:rsidTr="00EF66F1">
        <w:trPr>
          <w:trHeight w:val="20"/>
        </w:trPr>
        <w:tc>
          <w:tcPr>
            <w:tcW w:w="3715" w:type="dxa"/>
            <w:tcBorders>
              <w:bottom w:val="single" w:sz="4" w:space="0" w:color="000000"/>
            </w:tcBorders>
            <w:vAlign w:val="center"/>
          </w:tcPr>
          <w:p w14:paraId="44F06359" w14:textId="77777777" w:rsidR="009D3A9E" w:rsidRDefault="007D038F">
            <w:pPr>
              <w:jc w:val="center"/>
            </w:pPr>
            <w:r>
              <w:t>РН.1.</w:t>
            </w:r>
          </w:p>
        </w:tc>
        <w:tc>
          <w:tcPr>
            <w:tcW w:w="6139" w:type="dxa"/>
            <w:gridSpan w:val="2"/>
            <w:tcBorders>
              <w:bottom w:val="single" w:sz="4" w:space="0" w:color="000000"/>
            </w:tcBorders>
          </w:tcPr>
          <w:p w14:paraId="552017BC" w14:textId="45206A4D" w:rsidR="009D3A9E" w:rsidRDefault="00EF66F1">
            <w:r>
              <w:rPr>
                <w:lang w:val="uk-UA"/>
              </w:rPr>
              <w:t>Володі</w:t>
            </w:r>
            <w:r w:rsidR="00C6436C">
              <w:rPr>
                <w:lang w:val="uk-UA"/>
              </w:rPr>
              <w:t>ння</w:t>
            </w:r>
            <w:r>
              <w:rPr>
                <w:lang w:val="uk-UA"/>
              </w:rPr>
              <w:t xml:space="preserve"> </w:t>
            </w:r>
            <w:r w:rsidRPr="00EF66F1">
              <w:t>теоретичн</w:t>
            </w:r>
            <w:r>
              <w:rPr>
                <w:lang w:val="uk-UA"/>
              </w:rPr>
              <w:t>ими</w:t>
            </w:r>
            <w:r w:rsidRPr="00EF66F1">
              <w:t xml:space="preserve"> основ</w:t>
            </w:r>
            <w:r>
              <w:rPr>
                <w:lang w:val="uk-UA"/>
              </w:rPr>
              <w:t>ами</w:t>
            </w:r>
            <w:r w:rsidRPr="00EF66F1">
              <w:t xml:space="preserve"> геоінформаційних систем</w:t>
            </w:r>
          </w:p>
        </w:tc>
      </w:tr>
      <w:tr w:rsidR="009D3A9E" w14:paraId="5569AF9B" w14:textId="77777777" w:rsidTr="00EF66F1">
        <w:trPr>
          <w:trHeight w:val="20"/>
        </w:trPr>
        <w:tc>
          <w:tcPr>
            <w:tcW w:w="3715" w:type="dxa"/>
            <w:tcBorders>
              <w:bottom w:val="single" w:sz="4" w:space="0" w:color="000000"/>
            </w:tcBorders>
            <w:vAlign w:val="center"/>
          </w:tcPr>
          <w:p w14:paraId="422994F2" w14:textId="77777777" w:rsidR="009D3A9E" w:rsidRDefault="007D038F">
            <w:pPr>
              <w:jc w:val="center"/>
            </w:pPr>
            <w:r>
              <w:t>РН.2.</w:t>
            </w:r>
          </w:p>
        </w:tc>
        <w:tc>
          <w:tcPr>
            <w:tcW w:w="6139" w:type="dxa"/>
            <w:gridSpan w:val="2"/>
            <w:tcBorders>
              <w:bottom w:val="single" w:sz="4" w:space="0" w:color="000000"/>
            </w:tcBorders>
          </w:tcPr>
          <w:p w14:paraId="5043D5B0" w14:textId="77777777" w:rsidR="009D3A9E" w:rsidRDefault="007D038F">
            <w:r>
              <w:t>Прагнення до збереження навколишнього середовища</w:t>
            </w:r>
          </w:p>
        </w:tc>
      </w:tr>
      <w:tr w:rsidR="009D3A9E" w14:paraId="7D0CD1DA" w14:textId="77777777" w:rsidTr="00EF66F1">
        <w:trPr>
          <w:trHeight w:val="20"/>
        </w:trPr>
        <w:tc>
          <w:tcPr>
            <w:tcW w:w="3715" w:type="dxa"/>
            <w:tcBorders>
              <w:bottom w:val="single" w:sz="4" w:space="0" w:color="000000"/>
            </w:tcBorders>
            <w:vAlign w:val="center"/>
          </w:tcPr>
          <w:p w14:paraId="5282B203" w14:textId="77777777" w:rsidR="009D3A9E" w:rsidRDefault="007D038F">
            <w:pPr>
              <w:jc w:val="center"/>
            </w:pPr>
            <w:r>
              <w:t>РН.3.</w:t>
            </w:r>
          </w:p>
        </w:tc>
        <w:tc>
          <w:tcPr>
            <w:tcW w:w="6139" w:type="dxa"/>
            <w:gridSpan w:val="2"/>
            <w:tcBorders>
              <w:bottom w:val="single" w:sz="4" w:space="0" w:color="000000"/>
            </w:tcBorders>
          </w:tcPr>
          <w:p w14:paraId="71E1233D" w14:textId="6FE4E3B8" w:rsidR="00C6436C" w:rsidRPr="00C6436C" w:rsidRDefault="00C6436C" w:rsidP="00C6436C">
            <w:pPr>
              <w:rPr>
                <w:lang w:val="ru-UA"/>
              </w:rPr>
            </w:pPr>
            <w:r w:rsidRPr="00687F7D">
              <w:rPr>
                <w:lang w:val="ru-UA"/>
              </w:rPr>
              <w:t>Мати знання про типи просторових даних;  основні джерела відкритих геоданих та п</w:t>
            </w:r>
            <w:r w:rsidRPr="00687F7D">
              <w:t>ринципи роботи з даними дистанційного зондування Землі</w:t>
            </w:r>
          </w:p>
          <w:p w14:paraId="7AF3FBB9" w14:textId="4473CAD0" w:rsidR="009D3A9E" w:rsidRPr="00C6436C" w:rsidRDefault="009D3A9E">
            <w:pPr>
              <w:rPr>
                <w:lang w:val="ru-UA"/>
              </w:rPr>
            </w:pPr>
          </w:p>
        </w:tc>
      </w:tr>
      <w:tr w:rsidR="009D3A9E" w14:paraId="571ECB0A" w14:textId="77777777">
        <w:trPr>
          <w:trHeight w:val="20"/>
        </w:trPr>
        <w:tc>
          <w:tcPr>
            <w:tcW w:w="9854" w:type="dxa"/>
            <w:gridSpan w:val="3"/>
            <w:shd w:val="clear" w:color="auto" w:fill="D9D9D9"/>
            <w:vAlign w:val="center"/>
          </w:tcPr>
          <w:p w14:paraId="6FDB9CE4" w14:textId="77777777" w:rsidR="009D3A9E" w:rsidRDefault="007D038F">
            <w:pPr>
              <w:jc w:val="center"/>
              <w:rPr>
                <w:b/>
                <w:bCs/>
              </w:rPr>
            </w:pPr>
            <w:r>
              <w:rPr>
                <w:b/>
                <w:bCs/>
              </w:rPr>
              <w:t>Особливості програми</w:t>
            </w:r>
          </w:p>
        </w:tc>
      </w:tr>
      <w:tr w:rsidR="009D3A9E" w14:paraId="1BF1F835" w14:textId="77777777" w:rsidTr="00EF66F1">
        <w:trPr>
          <w:trHeight w:val="20"/>
        </w:trPr>
        <w:tc>
          <w:tcPr>
            <w:tcW w:w="3715" w:type="dxa"/>
            <w:vAlign w:val="center"/>
          </w:tcPr>
          <w:p w14:paraId="53603458" w14:textId="77777777" w:rsidR="009D3A9E" w:rsidRDefault="007D038F">
            <w:r>
              <w:t>Цільова аудиторія слухачів</w:t>
            </w:r>
          </w:p>
        </w:tc>
        <w:tc>
          <w:tcPr>
            <w:tcW w:w="6139" w:type="dxa"/>
            <w:gridSpan w:val="2"/>
            <w:tcBorders>
              <w:bottom w:val="single" w:sz="4" w:space="0" w:color="000000"/>
            </w:tcBorders>
            <w:vAlign w:val="center"/>
          </w:tcPr>
          <w:p w14:paraId="2CC4FB85" w14:textId="4FE1C1CD" w:rsidR="009D3A9E" w:rsidRPr="00217693" w:rsidRDefault="00217693">
            <w:pPr>
              <w:rPr>
                <w:color w:val="000000"/>
                <w:lang w:val="uk-UA"/>
              </w:rPr>
            </w:pPr>
            <w:r>
              <w:rPr>
                <w:color w:val="000000"/>
                <w:lang w:val="uk-UA"/>
              </w:rPr>
              <w:t>П</w:t>
            </w:r>
            <w:r w:rsidRPr="00217693">
              <w:rPr>
                <w:color w:val="000000"/>
              </w:rPr>
              <w:t>едагогічні та науково-педагогічні працівники закладів вищої освіти України природничого профілю</w:t>
            </w:r>
            <w:r>
              <w:rPr>
                <w:color w:val="000000"/>
                <w:lang w:val="uk-UA"/>
              </w:rPr>
              <w:t>, держслужбовці, громадські діячі в сфері охорони природи</w:t>
            </w:r>
            <w:r w:rsidR="00CE366A">
              <w:rPr>
                <w:color w:val="000000"/>
                <w:lang w:val="uk-UA"/>
              </w:rPr>
              <w:t>, наукові співробітники</w:t>
            </w:r>
            <w:r>
              <w:rPr>
                <w:color w:val="000000"/>
                <w:lang w:val="uk-UA"/>
              </w:rPr>
              <w:t>.</w:t>
            </w:r>
          </w:p>
        </w:tc>
      </w:tr>
      <w:tr w:rsidR="009D3A9E" w14:paraId="2F22B239" w14:textId="77777777" w:rsidTr="00EF66F1">
        <w:trPr>
          <w:trHeight w:val="20"/>
        </w:trPr>
        <w:tc>
          <w:tcPr>
            <w:tcW w:w="3715" w:type="dxa"/>
            <w:vAlign w:val="center"/>
          </w:tcPr>
          <w:p w14:paraId="2CCBC965" w14:textId="77777777" w:rsidR="009D3A9E" w:rsidRDefault="007D038F">
            <w:r>
              <w:t>Найменування замовника</w:t>
            </w:r>
          </w:p>
        </w:tc>
        <w:tc>
          <w:tcPr>
            <w:tcW w:w="6139" w:type="dxa"/>
            <w:gridSpan w:val="2"/>
            <w:tcBorders>
              <w:bottom w:val="single" w:sz="4" w:space="0" w:color="000000"/>
            </w:tcBorders>
            <w:vAlign w:val="center"/>
          </w:tcPr>
          <w:p w14:paraId="20F9EDC0" w14:textId="72392F9E" w:rsidR="009D3A9E" w:rsidRDefault="00271A91">
            <w:pPr>
              <w:rPr>
                <w:color w:val="000000"/>
              </w:rPr>
            </w:pPr>
            <w:r>
              <w:rPr>
                <w:color w:val="000000"/>
                <w:lang w:val="uk-UA"/>
              </w:rPr>
              <w:t>Навчальні заклади І-І</w:t>
            </w:r>
            <w:r>
              <w:rPr>
                <w:color w:val="000000"/>
                <w:lang w:val="en-US"/>
              </w:rPr>
              <w:t>V</w:t>
            </w:r>
            <w:r w:rsidRPr="00271A91">
              <w:rPr>
                <w:color w:val="000000"/>
              </w:rPr>
              <w:t xml:space="preserve"> р</w:t>
            </w:r>
            <w:r>
              <w:rPr>
                <w:color w:val="000000"/>
                <w:lang w:val="uk-UA"/>
              </w:rPr>
              <w:t>івнів акредитації, г</w:t>
            </w:r>
            <w:r>
              <w:rPr>
                <w:color w:val="000000"/>
              </w:rPr>
              <w:t>ромадські організації, органи державної влади</w:t>
            </w:r>
            <w:r w:rsidR="00CE366A">
              <w:rPr>
                <w:color w:val="000000"/>
                <w:lang w:val="uk-UA"/>
              </w:rPr>
              <w:t>, наукові установи.</w:t>
            </w:r>
            <w:r>
              <w:rPr>
                <w:color w:val="000000"/>
              </w:rPr>
              <w:t xml:space="preserve"> </w:t>
            </w:r>
          </w:p>
        </w:tc>
      </w:tr>
      <w:tr w:rsidR="009D3A9E" w14:paraId="022F2D51" w14:textId="77777777" w:rsidTr="00EF66F1">
        <w:trPr>
          <w:trHeight w:val="20"/>
        </w:trPr>
        <w:tc>
          <w:tcPr>
            <w:tcW w:w="3715" w:type="dxa"/>
            <w:vAlign w:val="center"/>
          </w:tcPr>
          <w:p w14:paraId="611BF585" w14:textId="77777777" w:rsidR="009D3A9E" w:rsidRDefault="007D038F">
            <w:r>
              <w:t>Академічні, професійні можливості за результатами опанування програми</w:t>
            </w:r>
          </w:p>
        </w:tc>
        <w:tc>
          <w:tcPr>
            <w:tcW w:w="6139" w:type="dxa"/>
            <w:gridSpan w:val="2"/>
            <w:tcBorders>
              <w:bottom w:val="single" w:sz="4" w:space="0" w:color="000000"/>
            </w:tcBorders>
            <w:vAlign w:val="center"/>
          </w:tcPr>
          <w:p w14:paraId="08A6CDBB" w14:textId="37BDDF90" w:rsidR="009D3A9E" w:rsidRPr="000E6113" w:rsidRDefault="007D038F">
            <w:pPr>
              <w:rPr>
                <w:highlight w:val="yellow"/>
                <w:lang w:val="uk-UA"/>
              </w:rPr>
            </w:pPr>
            <w:r w:rsidRPr="000E6113">
              <w:t>На основі аналізу набутих ко</w:t>
            </w:r>
            <w:r w:rsidRPr="000E6113">
              <w:t xml:space="preserve">мпетентностей та результатів навчання опанування сертифікатної програми надає слухачам значні професійні та академічні можливості: </w:t>
            </w:r>
            <w:r w:rsidR="000E6113" w:rsidRPr="000E6113">
              <w:t xml:space="preserve">інтегрувати геоінформаційні технології у викладання природничих дисциплін, застосовувати ГІС та відкриті геодані у наукових і прикладних </w:t>
            </w:r>
            <w:r w:rsidR="000E6113" w:rsidRPr="000E6113">
              <w:lastRenderedPageBreak/>
              <w:t>дослідженнях, здійснювати просторовий аналіз екологічних і біогеографічних процесів, розробляти картографічні та аналітичні матеріали для освітніх і природоохоронних завдань, а також підвищувати власну професійну мобільність, конкурентоспроможність і участь у міждисциплінарних та грантових проєктах.</w:t>
            </w:r>
            <w:r>
              <w:t xml:space="preserve"> </w:t>
            </w:r>
          </w:p>
        </w:tc>
      </w:tr>
    </w:tbl>
    <w:p w14:paraId="09371C34" w14:textId="77777777" w:rsidR="009D3A9E" w:rsidRDefault="009D3A9E">
      <w:pPr>
        <w:rPr>
          <w:highlight w:val="yellow"/>
        </w:rPr>
      </w:pPr>
    </w:p>
    <w:p w14:paraId="22419D1B" w14:textId="77777777" w:rsidR="009D3A9E" w:rsidRDefault="009D3A9E">
      <w:pPr>
        <w:rPr>
          <w:highlight w:val="yellow"/>
        </w:rPr>
      </w:pPr>
    </w:p>
    <w:p w14:paraId="4A34E0B6" w14:textId="77777777" w:rsidR="009D3A9E" w:rsidRDefault="007D038F">
      <w:pPr>
        <w:spacing w:line="276" w:lineRule="auto"/>
        <w:ind w:firstLine="600"/>
        <w:rPr>
          <w:highlight w:val="yellow"/>
        </w:rPr>
      </w:pPr>
      <w:r>
        <w:br w:type="page"/>
      </w:r>
    </w:p>
    <w:p w14:paraId="699D8007" w14:textId="77777777" w:rsidR="009D3A9E" w:rsidRDefault="007D038F">
      <w:pPr>
        <w:numPr>
          <w:ilvl w:val="0"/>
          <w:numId w:val="1"/>
        </w:numPr>
        <w:pBdr>
          <w:top w:val="nil"/>
          <w:left w:val="nil"/>
          <w:bottom w:val="nil"/>
          <w:right w:val="nil"/>
          <w:between w:val="nil"/>
        </w:pBdr>
        <w:spacing w:after="120"/>
        <w:ind w:left="142" w:hanging="10"/>
        <w:jc w:val="center"/>
        <w:rPr>
          <w:b/>
          <w:bCs/>
          <w:color w:val="000000"/>
        </w:rPr>
      </w:pPr>
      <w:r>
        <w:rPr>
          <w:b/>
          <w:bCs/>
          <w:color w:val="000000"/>
        </w:rPr>
        <w:lastRenderedPageBreak/>
        <w:t>НАВЧАЛЬНИЙ (НАВЧАЛЬНО-ТЕМАТИЧНИЙ) ПЛАН</w:t>
      </w:r>
    </w:p>
    <w:tbl>
      <w:tblPr>
        <w:tblStyle w:val="af7"/>
        <w:tblW w:w="998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65"/>
        <w:gridCol w:w="1134"/>
        <w:gridCol w:w="993"/>
        <w:gridCol w:w="410"/>
        <w:gridCol w:w="724"/>
        <w:gridCol w:w="160"/>
        <w:gridCol w:w="894"/>
      </w:tblGrid>
      <w:tr w:rsidR="009D3A9E" w14:paraId="25895754" w14:textId="77777777" w:rsidTr="005A4869">
        <w:trPr>
          <w:trHeight w:val="113"/>
        </w:trPr>
        <w:tc>
          <w:tcPr>
            <w:tcW w:w="5665" w:type="dxa"/>
            <w:vMerge w:val="restart"/>
            <w:vAlign w:val="center"/>
          </w:tcPr>
          <w:p w14:paraId="5A458B8C" w14:textId="77777777" w:rsidR="009D3A9E" w:rsidRDefault="007D038F">
            <w:pPr>
              <w:jc w:val="center"/>
              <w:rPr>
                <w:color w:val="000000"/>
              </w:rPr>
            </w:pPr>
            <w:r>
              <w:rPr>
                <w:color w:val="000000"/>
              </w:rPr>
              <w:t>Компоненти програми</w:t>
            </w:r>
          </w:p>
        </w:tc>
        <w:tc>
          <w:tcPr>
            <w:tcW w:w="1134" w:type="dxa"/>
            <w:vMerge w:val="restart"/>
            <w:vAlign w:val="center"/>
          </w:tcPr>
          <w:p w14:paraId="39074F21" w14:textId="77777777" w:rsidR="009D3A9E" w:rsidRDefault="007D038F">
            <w:pPr>
              <w:ind w:left="-57" w:right="-57"/>
              <w:jc w:val="center"/>
              <w:rPr>
                <w:color w:val="000000"/>
              </w:rPr>
            </w:pPr>
            <w:r>
              <w:rPr>
                <w:color w:val="000000"/>
              </w:rPr>
              <w:t>Загальна кількість годин/ кредитів ЕКТС</w:t>
            </w:r>
          </w:p>
        </w:tc>
        <w:tc>
          <w:tcPr>
            <w:tcW w:w="2127" w:type="dxa"/>
            <w:gridSpan w:val="3"/>
            <w:vAlign w:val="center"/>
          </w:tcPr>
          <w:p w14:paraId="68737396" w14:textId="77777777" w:rsidR="009D3A9E" w:rsidRDefault="007D038F">
            <w:pPr>
              <w:jc w:val="center"/>
              <w:rPr>
                <w:color w:val="000000"/>
              </w:rPr>
            </w:pPr>
            <w:r>
              <w:rPr>
                <w:color w:val="000000"/>
              </w:rPr>
              <w:t>Аудиторна робота</w:t>
            </w:r>
          </w:p>
        </w:tc>
        <w:tc>
          <w:tcPr>
            <w:tcW w:w="1054" w:type="dxa"/>
            <w:gridSpan w:val="2"/>
            <w:vMerge w:val="restart"/>
            <w:vAlign w:val="center"/>
          </w:tcPr>
          <w:p w14:paraId="30263016" w14:textId="77777777" w:rsidR="009D3A9E" w:rsidRDefault="007D038F">
            <w:pPr>
              <w:ind w:left="113" w:right="113"/>
              <w:jc w:val="center"/>
              <w:rPr>
                <w:color w:val="000000"/>
              </w:rPr>
            </w:pPr>
            <w:r>
              <w:rPr>
                <w:color w:val="000000"/>
              </w:rPr>
              <w:t>Самостійна</w:t>
            </w:r>
          </w:p>
          <w:p w14:paraId="440F99BA" w14:textId="77777777" w:rsidR="009D3A9E" w:rsidRDefault="007D038F">
            <w:pPr>
              <w:ind w:left="113" w:right="113"/>
              <w:jc w:val="center"/>
              <w:rPr>
                <w:color w:val="000000"/>
              </w:rPr>
            </w:pPr>
            <w:r>
              <w:rPr>
                <w:color w:val="000000"/>
              </w:rPr>
              <w:t>робота</w:t>
            </w:r>
          </w:p>
        </w:tc>
      </w:tr>
      <w:tr w:rsidR="009D3A9E" w14:paraId="28C4FED6" w14:textId="77777777" w:rsidTr="005A4869">
        <w:trPr>
          <w:cantSplit/>
          <w:trHeight w:val="1592"/>
        </w:trPr>
        <w:tc>
          <w:tcPr>
            <w:tcW w:w="5665" w:type="dxa"/>
            <w:vMerge/>
            <w:vAlign w:val="center"/>
          </w:tcPr>
          <w:p w14:paraId="20E7F46E" w14:textId="77777777" w:rsidR="009D3A9E" w:rsidRDefault="009D3A9E">
            <w:pPr>
              <w:pBdr>
                <w:top w:val="nil"/>
                <w:left w:val="nil"/>
                <w:bottom w:val="nil"/>
                <w:right w:val="nil"/>
                <w:between w:val="nil"/>
              </w:pBdr>
              <w:spacing w:line="276" w:lineRule="auto"/>
              <w:jc w:val="left"/>
              <w:rPr>
                <w:color w:val="000000"/>
              </w:rPr>
            </w:pPr>
          </w:p>
        </w:tc>
        <w:tc>
          <w:tcPr>
            <w:tcW w:w="1134" w:type="dxa"/>
            <w:vMerge/>
            <w:vAlign w:val="center"/>
          </w:tcPr>
          <w:p w14:paraId="7D98DB4D" w14:textId="77777777" w:rsidR="009D3A9E" w:rsidRDefault="009D3A9E">
            <w:pPr>
              <w:pBdr>
                <w:top w:val="nil"/>
                <w:left w:val="nil"/>
                <w:bottom w:val="nil"/>
                <w:right w:val="nil"/>
                <w:between w:val="nil"/>
              </w:pBdr>
              <w:spacing w:line="276" w:lineRule="auto"/>
              <w:jc w:val="left"/>
              <w:rPr>
                <w:color w:val="000000"/>
              </w:rPr>
            </w:pPr>
          </w:p>
        </w:tc>
        <w:tc>
          <w:tcPr>
            <w:tcW w:w="993" w:type="dxa"/>
            <w:vAlign w:val="center"/>
          </w:tcPr>
          <w:p w14:paraId="6C2213C7" w14:textId="77777777" w:rsidR="009D3A9E" w:rsidRDefault="007D038F">
            <w:pPr>
              <w:ind w:left="113" w:right="113"/>
              <w:jc w:val="center"/>
              <w:rPr>
                <w:color w:val="000000"/>
              </w:rPr>
            </w:pPr>
            <w:r>
              <w:rPr>
                <w:color w:val="000000"/>
              </w:rPr>
              <w:t>Лекція</w:t>
            </w:r>
          </w:p>
        </w:tc>
        <w:tc>
          <w:tcPr>
            <w:tcW w:w="1134" w:type="dxa"/>
            <w:gridSpan w:val="2"/>
            <w:vAlign w:val="center"/>
          </w:tcPr>
          <w:p w14:paraId="725DAE67" w14:textId="77777777" w:rsidR="009D3A9E" w:rsidRDefault="007D038F">
            <w:pPr>
              <w:ind w:left="113" w:right="113"/>
              <w:jc w:val="center"/>
              <w:rPr>
                <w:color w:val="000000"/>
              </w:rPr>
            </w:pPr>
            <w:r>
              <w:rPr>
                <w:color w:val="000000"/>
              </w:rPr>
              <w:t>Практична</w:t>
            </w:r>
          </w:p>
          <w:p w14:paraId="0EF8A207" w14:textId="77777777" w:rsidR="009D3A9E" w:rsidRDefault="007D038F">
            <w:pPr>
              <w:ind w:left="113" w:right="113"/>
              <w:jc w:val="center"/>
              <w:rPr>
                <w:color w:val="000000"/>
              </w:rPr>
            </w:pPr>
            <w:r>
              <w:rPr>
                <w:color w:val="000000"/>
              </w:rPr>
              <w:t>практика</w:t>
            </w:r>
          </w:p>
        </w:tc>
        <w:tc>
          <w:tcPr>
            <w:tcW w:w="1054" w:type="dxa"/>
            <w:gridSpan w:val="2"/>
            <w:vMerge/>
            <w:vAlign w:val="center"/>
          </w:tcPr>
          <w:p w14:paraId="736C9CB7" w14:textId="77777777" w:rsidR="009D3A9E" w:rsidRDefault="009D3A9E">
            <w:pPr>
              <w:pBdr>
                <w:top w:val="nil"/>
                <w:left w:val="nil"/>
                <w:bottom w:val="nil"/>
                <w:right w:val="nil"/>
                <w:between w:val="nil"/>
              </w:pBdr>
              <w:spacing w:line="276" w:lineRule="auto"/>
              <w:jc w:val="left"/>
              <w:rPr>
                <w:color w:val="000000"/>
              </w:rPr>
            </w:pPr>
          </w:p>
        </w:tc>
      </w:tr>
      <w:tr w:rsidR="009D3A9E" w14:paraId="43E131DC" w14:textId="77777777" w:rsidTr="005A4869">
        <w:trPr>
          <w:trHeight w:val="113"/>
        </w:trPr>
        <w:tc>
          <w:tcPr>
            <w:tcW w:w="5665" w:type="dxa"/>
            <w:vAlign w:val="center"/>
          </w:tcPr>
          <w:p w14:paraId="28711004" w14:textId="60DDE915" w:rsidR="009D3A9E" w:rsidRPr="005A4869" w:rsidRDefault="00025D7D" w:rsidP="00025D7D">
            <w:pPr>
              <w:spacing w:line="276" w:lineRule="auto"/>
              <w:rPr>
                <w:color w:val="000000"/>
                <w:lang w:val="uk-UA"/>
              </w:rPr>
            </w:pPr>
            <w:r w:rsidRPr="005A4869">
              <w:rPr>
                <w:color w:val="000000"/>
                <w:lang w:val="uk-UA"/>
              </w:rPr>
              <w:t>РОЗДІЛ</w:t>
            </w:r>
            <w:r w:rsidRPr="005A4869">
              <w:rPr>
                <w:color w:val="000000"/>
              </w:rPr>
              <w:t xml:space="preserve"> 1. Теоретичні основи геоінформаційних технологій.</w:t>
            </w:r>
          </w:p>
        </w:tc>
        <w:tc>
          <w:tcPr>
            <w:tcW w:w="1134" w:type="dxa"/>
            <w:vAlign w:val="center"/>
          </w:tcPr>
          <w:p w14:paraId="14802CBE" w14:textId="07E335D5" w:rsidR="009D3A9E" w:rsidRPr="005A4869" w:rsidRDefault="00E9048C">
            <w:pPr>
              <w:jc w:val="center"/>
              <w:rPr>
                <w:b/>
                <w:bCs/>
                <w:color w:val="000000"/>
                <w:lang w:val="uk-UA"/>
              </w:rPr>
            </w:pPr>
            <w:r>
              <w:rPr>
                <w:b/>
                <w:bCs/>
                <w:color w:val="000000"/>
                <w:lang w:val="uk-UA"/>
              </w:rPr>
              <w:t>11</w:t>
            </w:r>
          </w:p>
        </w:tc>
        <w:tc>
          <w:tcPr>
            <w:tcW w:w="993" w:type="dxa"/>
            <w:vAlign w:val="center"/>
          </w:tcPr>
          <w:p w14:paraId="14412CD9" w14:textId="39919EB6" w:rsidR="009D3A9E" w:rsidRPr="007B188B" w:rsidRDefault="007B188B">
            <w:pPr>
              <w:jc w:val="center"/>
              <w:rPr>
                <w:b/>
                <w:bCs/>
                <w:color w:val="000000"/>
                <w:lang w:val="uk-UA"/>
              </w:rPr>
            </w:pPr>
            <w:r>
              <w:rPr>
                <w:b/>
                <w:bCs/>
                <w:color w:val="000000"/>
                <w:lang w:val="uk-UA"/>
              </w:rPr>
              <w:t>5</w:t>
            </w:r>
          </w:p>
        </w:tc>
        <w:tc>
          <w:tcPr>
            <w:tcW w:w="1134" w:type="dxa"/>
            <w:gridSpan w:val="2"/>
            <w:vAlign w:val="center"/>
          </w:tcPr>
          <w:p w14:paraId="236240AC" w14:textId="22827925" w:rsidR="009D3A9E" w:rsidRPr="007B188B" w:rsidRDefault="007B188B">
            <w:pPr>
              <w:jc w:val="center"/>
              <w:rPr>
                <w:b/>
                <w:bCs/>
                <w:color w:val="000000"/>
                <w:lang w:val="uk-UA"/>
              </w:rPr>
            </w:pPr>
            <w:r>
              <w:rPr>
                <w:b/>
                <w:bCs/>
                <w:color w:val="000000"/>
                <w:lang w:val="uk-UA"/>
              </w:rPr>
              <w:t>2</w:t>
            </w:r>
          </w:p>
        </w:tc>
        <w:tc>
          <w:tcPr>
            <w:tcW w:w="1054" w:type="dxa"/>
            <w:gridSpan w:val="2"/>
            <w:vAlign w:val="center"/>
          </w:tcPr>
          <w:p w14:paraId="0B57D709" w14:textId="59679847" w:rsidR="009D3A9E" w:rsidRPr="007B188B" w:rsidRDefault="00E9048C">
            <w:pPr>
              <w:jc w:val="center"/>
              <w:rPr>
                <w:b/>
                <w:bCs/>
                <w:color w:val="000000"/>
                <w:lang w:val="uk-UA"/>
              </w:rPr>
            </w:pPr>
            <w:r>
              <w:rPr>
                <w:b/>
                <w:bCs/>
                <w:color w:val="000000"/>
                <w:lang w:val="uk-UA"/>
              </w:rPr>
              <w:t>4</w:t>
            </w:r>
          </w:p>
        </w:tc>
      </w:tr>
      <w:tr w:rsidR="009D3A9E" w14:paraId="7F476EBF" w14:textId="77777777" w:rsidTr="005A4869">
        <w:trPr>
          <w:trHeight w:val="201"/>
        </w:trPr>
        <w:tc>
          <w:tcPr>
            <w:tcW w:w="5665" w:type="dxa"/>
            <w:vAlign w:val="center"/>
          </w:tcPr>
          <w:p w14:paraId="3142AA9A" w14:textId="523E0341" w:rsidR="009D3A9E" w:rsidRPr="005A4869" w:rsidRDefault="007D038F">
            <w:pPr>
              <w:rPr>
                <w:color w:val="000000"/>
              </w:rPr>
            </w:pPr>
            <w:r w:rsidRPr="005A4869">
              <w:rPr>
                <w:color w:val="000000"/>
              </w:rPr>
              <w:t xml:space="preserve">Тема 1. </w:t>
            </w:r>
            <w:r w:rsidR="00025D7D" w:rsidRPr="005A4869">
              <w:rPr>
                <w:color w:val="000000"/>
              </w:rPr>
              <w:t>Вступ до геоінформаційних систем</w:t>
            </w:r>
          </w:p>
        </w:tc>
        <w:tc>
          <w:tcPr>
            <w:tcW w:w="1134" w:type="dxa"/>
            <w:vAlign w:val="center"/>
          </w:tcPr>
          <w:p w14:paraId="65979C14" w14:textId="0948E193" w:rsidR="009D3A9E" w:rsidRPr="005A4869" w:rsidRDefault="00E9048C">
            <w:pPr>
              <w:jc w:val="center"/>
              <w:rPr>
                <w:color w:val="000000"/>
                <w:lang w:val="uk-UA"/>
              </w:rPr>
            </w:pPr>
            <w:r>
              <w:rPr>
                <w:color w:val="000000"/>
                <w:lang w:val="uk-UA"/>
              </w:rPr>
              <w:t>4</w:t>
            </w:r>
          </w:p>
        </w:tc>
        <w:tc>
          <w:tcPr>
            <w:tcW w:w="993" w:type="dxa"/>
            <w:vAlign w:val="center"/>
          </w:tcPr>
          <w:p w14:paraId="044B85B5" w14:textId="77777777" w:rsidR="009D3A9E" w:rsidRDefault="007D038F">
            <w:pPr>
              <w:jc w:val="center"/>
              <w:rPr>
                <w:color w:val="000000"/>
              </w:rPr>
            </w:pPr>
            <w:r>
              <w:rPr>
                <w:color w:val="000000"/>
              </w:rPr>
              <w:t>2</w:t>
            </w:r>
          </w:p>
        </w:tc>
        <w:tc>
          <w:tcPr>
            <w:tcW w:w="1134" w:type="dxa"/>
            <w:gridSpan w:val="2"/>
            <w:vAlign w:val="center"/>
          </w:tcPr>
          <w:p w14:paraId="60552D72" w14:textId="7233E2EF" w:rsidR="009D3A9E" w:rsidRPr="005A4869" w:rsidRDefault="009D3A9E">
            <w:pPr>
              <w:jc w:val="center"/>
              <w:rPr>
                <w:color w:val="000000"/>
                <w:lang w:val="uk-UA"/>
              </w:rPr>
            </w:pPr>
          </w:p>
        </w:tc>
        <w:tc>
          <w:tcPr>
            <w:tcW w:w="1054" w:type="dxa"/>
            <w:gridSpan w:val="2"/>
            <w:vAlign w:val="center"/>
          </w:tcPr>
          <w:p w14:paraId="3EBD4D33" w14:textId="081481C0" w:rsidR="009D3A9E" w:rsidRPr="005A4869" w:rsidRDefault="00E9048C">
            <w:pPr>
              <w:jc w:val="center"/>
              <w:rPr>
                <w:color w:val="000000"/>
                <w:lang w:val="uk-UA"/>
              </w:rPr>
            </w:pPr>
            <w:r>
              <w:rPr>
                <w:color w:val="000000"/>
                <w:lang w:val="uk-UA"/>
              </w:rPr>
              <w:t>1</w:t>
            </w:r>
          </w:p>
        </w:tc>
      </w:tr>
      <w:tr w:rsidR="009D3A9E" w14:paraId="5640A5FA" w14:textId="77777777" w:rsidTr="005A4869">
        <w:trPr>
          <w:trHeight w:val="113"/>
        </w:trPr>
        <w:tc>
          <w:tcPr>
            <w:tcW w:w="5665" w:type="dxa"/>
            <w:vAlign w:val="center"/>
          </w:tcPr>
          <w:p w14:paraId="727091B1" w14:textId="53DC5FEA" w:rsidR="009D3A9E" w:rsidRPr="005A4869" w:rsidRDefault="007D038F">
            <w:pPr>
              <w:rPr>
                <w:color w:val="000000"/>
              </w:rPr>
            </w:pPr>
            <w:r w:rsidRPr="005A4869">
              <w:rPr>
                <w:color w:val="000000"/>
              </w:rPr>
              <w:t xml:space="preserve">Тема 2. </w:t>
            </w:r>
            <w:r w:rsidR="00025D7D" w:rsidRPr="005A4869">
              <w:t>Поняття просторових даних.</w:t>
            </w:r>
          </w:p>
        </w:tc>
        <w:tc>
          <w:tcPr>
            <w:tcW w:w="1134" w:type="dxa"/>
            <w:vAlign w:val="center"/>
          </w:tcPr>
          <w:p w14:paraId="63921A53" w14:textId="1824E8BD" w:rsidR="009D3A9E" w:rsidRPr="005A4869" w:rsidRDefault="00E9048C">
            <w:pPr>
              <w:jc w:val="center"/>
              <w:rPr>
                <w:color w:val="000000"/>
                <w:lang w:val="uk-UA"/>
              </w:rPr>
            </w:pPr>
            <w:r>
              <w:rPr>
                <w:color w:val="000000"/>
                <w:lang w:val="uk-UA"/>
              </w:rPr>
              <w:t>3</w:t>
            </w:r>
          </w:p>
        </w:tc>
        <w:tc>
          <w:tcPr>
            <w:tcW w:w="993" w:type="dxa"/>
            <w:vAlign w:val="center"/>
          </w:tcPr>
          <w:p w14:paraId="7708D90F" w14:textId="5A927983" w:rsidR="009D3A9E" w:rsidRPr="005A4869" w:rsidRDefault="005A4869">
            <w:pPr>
              <w:jc w:val="center"/>
              <w:rPr>
                <w:color w:val="000000"/>
                <w:lang w:val="uk-UA"/>
              </w:rPr>
            </w:pPr>
            <w:r>
              <w:rPr>
                <w:color w:val="000000"/>
                <w:lang w:val="uk-UA"/>
              </w:rPr>
              <w:t>1</w:t>
            </w:r>
          </w:p>
        </w:tc>
        <w:tc>
          <w:tcPr>
            <w:tcW w:w="1134" w:type="dxa"/>
            <w:gridSpan w:val="2"/>
            <w:vAlign w:val="center"/>
          </w:tcPr>
          <w:p w14:paraId="297C1EC5" w14:textId="4F1A824A" w:rsidR="009D3A9E" w:rsidRPr="005A4869" w:rsidRDefault="005A4869">
            <w:pPr>
              <w:jc w:val="center"/>
              <w:rPr>
                <w:color w:val="000000"/>
                <w:lang w:val="uk-UA"/>
              </w:rPr>
            </w:pPr>
            <w:r>
              <w:rPr>
                <w:color w:val="000000"/>
                <w:lang w:val="uk-UA"/>
              </w:rPr>
              <w:t>1</w:t>
            </w:r>
          </w:p>
        </w:tc>
        <w:tc>
          <w:tcPr>
            <w:tcW w:w="1054" w:type="dxa"/>
            <w:gridSpan w:val="2"/>
            <w:vAlign w:val="center"/>
          </w:tcPr>
          <w:p w14:paraId="19B52B09" w14:textId="2FA3078F" w:rsidR="009D3A9E" w:rsidRPr="007B188B" w:rsidRDefault="00E9048C">
            <w:pPr>
              <w:jc w:val="center"/>
              <w:rPr>
                <w:color w:val="000000"/>
                <w:lang w:val="uk-UA"/>
              </w:rPr>
            </w:pPr>
            <w:r>
              <w:rPr>
                <w:color w:val="000000"/>
                <w:lang w:val="uk-UA"/>
              </w:rPr>
              <w:t>1</w:t>
            </w:r>
          </w:p>
        </w:tc>
      </w:tr>
      <w:tr w:rsidR="009D3A9E" w14:paraId="0E656E32" w14:textId="77777777" w:rsidTr="005A4869">
        <w:trPr>
          <w:trHeight w:val="113"/>
        </w:trPr>
        <w:tc>
          <w:tcPr>
            <w:tcW w:w="5665" w:type="dxa"/>
            <w:vAlign w:val="center"/>
          </w:tcPr>
          <w:p w14:paraId="092C3A05" w14:textId="145E1F9F" w:rsidR="009D3A9E" w:rsidRPr="005A4869" w:rsidRDefault="007D038F">
            <w:pPr>
              <w:rPr>
                <w:color w:val="000000"/>
              </w:rPr>
            </w:pPr>
            <w:r w:rsidRPr="005A4869">
              <w:rPr>
                <w:color w:val="000000"/>
              </w:rPr>
              <w:t xml:space="preserve">Тема 3. </w:t>
            </w:r>
            <w:r w:rsidR="00150E71" w:rsidRPr="005A4869">
              <w:rPr>
                <w:lang w:val="ru-UA"/>
              </w:rPr>
              <w:t>Візуалізація даних в ГІС</w:t>
            </w:r>
          </w:p>
        </w:tc>
        <w:tc>
          <w:tcPr>
            <w:tcW w:w="1134" w:type="dxa"/>
            <w:vAlign w:val="center"/>
          </w:tcPr>
          <w:p w14:paraId="00BA8F43" w14:textId="5C1F6663" w:rsidR="009D3A9E" w:rsidRPr="005A4869" w:rsidRDefault="00E9048C">
            <w:pPr>
              <w:jc w:val="center"/>
              <w:rPr>
                <w:color w:val="000000"/>
                <w:lang w:val="uk-UA"/>
              </w:rPr>
            </w:pPr>
            <w:r>
              <w:rPr>
                <w:color w:val="000000"/>
                <w:lang w:val="uk-UA"/>
              </w:rPr>
              <w:t>3</w:t>
            </w:r>
          </w:p>
        </w:tc>
        <w:tc>
          <w:tcPr>
            <w:tcW w:w="993" w:type="dxa"/>
            <w:vAlign w:val="center"/>
          </w:tcPr>
          <w:p w14:paraId="1016AEB9" w14:textId="4EABBCA4" w:rsidR="009D3A9E" w:rsidRPr="005A4869" w:rsidRDefault="005A4869">
            <w:pPr>
              <w:jc w:val="center"/>
              <w:rPr>
                <w:color w:val="000000"/>
                <w:lang w:val="uk-UA"/>
              </w:rPr>
            </w:pPr>
            <w:r>
              <w:rPr>
                <w:color w:val="000000"/>
                <w:lang w:val="uk-UA"/>
              </w:rPr>
              <w:t>1</w:t>
            </w:r>
          </w:p>
        </w:tc>
        <w:tc>
          <w:tcPr>
            <w:tcW w:w="1134" w:type="dxa"/>
            <w:gridSpan w:val="2"/>
            <w:vAlign w:val="center"/>
          </w:tcPr>
          <w:p w14:paraId="51399738" w14:textId="79B0427B" w:rsidR="009D3A9E" w:rsidRPr="005A4869" w:rsidRDefault="009D3A9E">
            <w:pPr>
              <w:jc w:val="center"/>
              <w:rPr>
                <w:color w:val="000000"/>
                <w:lang w:val="uk-UA"/>
              </w:rPr>
            </w:pPr>
          </w:p>
        </w:tc>
        <w:tc>
          <w:tcPr>
            <w:tcW w:w="1054" w:type="dxa"/>
            <w:gridSpan w:val="2"/>
            <w:vAlign w:val="center"/>
          </w:tcPr>
          <w:p w14:paraId="296B2489" w14:textId="5B1E65EE" w:rsidR="009D3A9E" w:rsidRPr="005A4869" w:rsidRDefault="00E9048C">
            <w:pPr>
              <w:jc w:val="center"/>
              <w:rPr>
                <w:color w:val="000000"/>
                <w:lang w:val="uk-UA"/>
              </w:rPr>
            </w:pPr>
            <w:r>
              <w:rPr>
                <w:color w:val="000000"/>
                <w:lang w:val="uk-UA"/>
              </w:rPr>
              <w:t>1</w:t>
            </w:r>
          </w:p>
        </w:tc>
      </w:tr>
      <w:tr w:rsidR="00150E71" w14:paraId="71671BDC" w14:textId="77777777" w:rsidTr="005A4869">
        <w:trPr>
          <w:trHeight w:val="113"/>
        </w:trPr>
        <w:tc>
          <w:tcPr>
            <w:tcW w:w="5665" w:type="dxa"/>
            <w:vAlign w:val="center"/>
          </w:tcPr>
          <w:p w14:paraId="610BBEC2" w14:textId="5DEABC66" w:rsidR="00150E71" w:rsidRPr="005A4869" w:rsidRDefault="00150E71">
            <w:pPr>
              <w:rPr>
                <w:color w:val="000000"/>
                <w:lang w:val="uk-UA"/>
              </w:rPr>
            </w:pPr>
            <w:r w:rsidRPr="005A4869">
              <w:rPr>
                <w:color w:val="000000"/>
                <w:lang w:val="uk-UA"/>
              </w:rPr>
              <w:t xml:space="preserve">Тема 4. </w:t>
            </w:r>
            <w:r w:rsidRPr="005A4869">
              <w:t>Дешифрування даних дистанційного зондування Землі</w:t>
            </w:r>
            <w:r w:rsidRPr="005A4869">
              <w:rPr>
                <w:lang w:val="uk-UA"/>
              </w:rPr>
              <w:t>.</w:t>
            </w:r>
          </w:p>
        </w:tc>
        <w:tc>
          <w:tcPr>
            <w:tcW w:w="1134" w:type="dxa"/>
            <w:vAlign w:val="center"/>
          </w:tcPr>
          <w:p w14:paraId="1AA1FAA3" w14:textId="2D181A49" w:rsidR="00150E71" w:rsidRPr="005A4869" w:rsidRDefault="00E9048C">
            <w:pPr>
              <w:jc w:val="center"/>
              <w:rPr>
                <w:color w:val="000000"/>
                <w:lang w:val="uk-UA"/>
              </w:rPr>
            </w:pPr>
            <w:r>
              <w:rPr>
                <w:color w:val="000000"/>
                <w:lang w:val="uk-UA"/>
              </w:rPr>
              <w:t>4</w:t>
            </w:r>
          </w:p>
        </w:tc>
        <w:tc>
          <w:tcPr>
            <w:tcW w:w="993" w:type="dxa"/>
            <w:vAlign w:val="center"/>
          </w:tcPr>
          <w:p w14:paraId="5318F0BE" w14:textId="02A2D938" w:rsidR="00150E71" w:rsidRPr="005A4869" w:rsidRDefault="005A4869">
            <w:pPr>
              <w:jc w:val="center"/>
              <w:rPr>
                <w:color w:val="000000"/>
                <w:lang w:val="uk-UA"/>
              </w:rPr>
            </w:pPr>
            <w:r>
              <w:rPr>
                <w:color w:val="000000"/>
                <w:lang w:val="uk-UA"/>
              </w:rPr>
              <w:t>1</w:t>
            </w:r>
          </w:p>
        </w:tc>
        <w:tc>
          <w:tcPr>
            <w:tcW w:w="1134" w:type="dxa"/>
            <w:gridSpan w:val="2"/>
            <w:vAlign w:val="center"/>
          </w:tcPr>
          <w:p w14:paraId="7ED88555" w14:textId="3C73F06B" w:rsidR="00150E71" w:rsidRPr="005A4869" w:rsidRDefault="005A4869">
            <w:pPr>
              <w:jc w:val="center"/>
              <w:rPr>
                <w:color w:val="000000"/>
                <w:lang w:val="uk-UA"/>
              </w:rPr>
            </w:pPr>
            <w:r>
              <w:rPr>
                <w:color w:val="000000"/>
                <w:lang w:val="uk-UA"/>
              </w:rPr>
              <w:t>1</w:t>
            </w:r>
          </w:p>
        </w:tc>
        <w:tc>
          <w:tcPr>
            <w:tcW w:w="1054" w:type="dxa"/>
            <w:gridSpan w:val="2"/>
            <w:vAlign w:val="center"/>
          </w:tcPr>
          <w:p w14:paraId="538005B0" w14:textId="7E3288CE" w:rsidR="00150E71" w:rsidRPr="005A4869" w:rsidRDefault="00E9048C">
            <w:pPr>
              <w:jc w:val="center"/>
              <w:rPr>
                <w:color w:val="000000"/>
                <w:lang w:val="uk-UA"/>
              </w:rPr>
            </w:pPr>
            <w:r>
              <w:rPr>
                <w:color w:val="000000"/>
                <w:lang w:val="uk-UA"/>
              </w:rPr>
              <w:t>1</w:t>
            </w:r>
          </w:p>
        </w:tc>
      </w:tr>
      <w:tr w:rsidR="009D3A9E" w14:paraId="544FF530" w14:textId="77777777" w:rsidTr="005A4869">
        <w:trPr>
          <w:trHeight w:val="113"/>
        </w:trPr>
        <w:tc>
          <w:tcPr>
            <w:tcW w:w="5665" w:type="dxa"/>
            <w:vAlign w:val="center"/>
          </w:tcPr>
          <w:p w14:paraId="64412025" w14:textId="066358BE" w:rsidR="009D3A9E" w:rsidRPr="005A4869" w:rsidRDefault="00150E71" w:rsidP="005A4869">
            <w:pPr>
              <w:spacing w:line="276" w:lineRule="auto"/>
              <w:ind w:firstLine="708"/>
              <w:rPr>
                <w:lang w:val="uk-UA"/>
              </w:rPr>
            </w:pPr>
            <w:r w:rsidRPr="005A4869">
              <w:rPr>
                <w:color w:val="000000"/>
                <w:lang w:val="uk-UA"/>
              </w:rPr>
              <w:t>РОЗДІЛ</w:t>
            </w:r>
            <w:r w:rsidRPr="005A4869">
              <w:rPr>
                <w:color w:val="000000"/>
              </w:rPr>
              <w:t xml:space="preserve"> </w:t>
            </w:r>
            <w:r w:rsidRPr="005A4869">
              <w:rPr>
                <w:color w:val="000000"/>
                <w:lang w:val="uk-UA"/>
              </w:rPr>
              <w:t xml:space="preserve">2. </w:t>
            </w:r>
            <w:r w:rsidR="005A4869" w:rsidRPr="005A4869">
              <w:t xml:space="preserve">Прикладні аспекти використання </w:t>
            </w:r>
            <w:r w:rsidR="005A4869" w:rsidRPr="005A4869">
              <w:rPr>
                <w:lang w:val="uk-UA"/>
              </w:rPr>
              <w:t>геоінформаційних технологій</w:t>
            </w:r>
          </w:p>
        </w:tc>
        <w:tc>
          <w:tcPr>
            <w:tcW w:w="1134" w:type="dxa"/>
            <w:vAlign w:val="center"/>
          </w:tcPr>
          <w:p w14:paraId="317B1D2F" w14:textId="2BF0D691" w:rsidR="009D3A9E" w:rsidRPr="00D55967" w:rsidRDefault="00E9048C">
            <w:pPr>
              <w:jc w:val="center"/>
              <w:rPr>
                <w:b/>
                <w:bCs/>
                <w:color w:val="000000"/>
                <w:lang w:val="uk-UA"/>
              </w:rPr>
            </w:pPr>
            <w:r>
              <w:rPr>
                <w:b/>
                <w:bCs/>
                <w:color w:val="000000"/>
                <w:lang w:val="ru-RU"/>
              </w:rPr>
              <w:t>19</w:t>
            </w:r>
          </w:p>
        </w:tc>
        <w:tc>
          <w:tcPr>
            <w:tcW w:w="993" w:type="dxa"/>
            <w:vAlign w:val="center"/>
          </w:tcPr>
          <w:p w14:paraId="5B1B6392" w14:textId="2C7ADC5D" w:rsidR="009D3A9E" w:rsidRPr="000E6113" w:rsidRDefault="007B188B">
            <w:pPr>
              <w:jc w:val="center"/>
              <w:rPr>
                <w:b/>
                <w:bCs/>
                <w:color w:val="000000"/>
                <w:lang w:val="uk-UA"/>
              </w:rPr>
            </w:pPr>
            <w:r w:rsidRPr="000E6113">
              <w:rPr>
                <w:b/>
                <w:bCs/>
                <w:color w:val="000000"/>
                <w:lang w:val="uk-UA"/>
              </w:rPr>
              <w:t>7</w:t>
            </w:r>
          </w:p>
        </w:tc>
        <w:tc>
          <w:tcPr>
            <w:tcW w:w="1134" w:type="dxa"/>
            <w:gridSpan w:val="2"/>
            <w:vAlign w:val="center"/>
          </w:tcPr>
          <w:p w14:paraId="44C7CD87" w14:textId="1D1C74A4" w:rsidR="009D3A9E" w:rsidRPr="000E6113" w:rsidRDefault="000E6113">
            <w:pPr>
              <w:jc w:val="center"/>
              <w:rPr>
                <w:b/>
                <w:bCs/>
                <w:color w:val="000000"/>
                <w:lang w:val="uk-UA"/>
              </w:rPr>
            </w:pPr>
            <w:r w:rsidRPr="000E6113">
              <w:rPr>
                <w:b/>
                <w:bCs/>
                <w:color w:val="000000"/>
                <w:lang w:val="uk-UA"/>
              </w:rPr>
              <w:t>6</w:t>
            </w:r>
          </w:p>
        </w:tc>
        <w:tc>
          <w:tcPr>
            <w:tcW w:w="1054" w:type="dxa"/>
            <w:gridSpan w:val="2"/>
            <w:vAlign w:val="center"/>
          </w:tcPr>
          <w:p w14:paraId="402486B0" w14:textId="577FA774" w:rsidR="009D3A9E" w:rsidRPr="000E6113" w:rsidRDefault="00E9048C">
            <w:pPr>
              <w:jc w:val="center"/>
              <w:rPr>
                <w:b/>
                <w:bCs/>
                <w:color w:val="000000"/>
                <w:lang w:val="uk-UA"/>
              </w:rPr>
            </w:pPr>
            <w:r>
              <w:rPr>
                <w:b/>
                <w:bCs/>
                <w:color w:val="000000"/>
                <w:lang w:val="uk-UA"/>
              </w:rPr>
              <w:t>6</w:t>
            </w:r>
          </w:p>
        </w:tc>
      </w:tr>
      <w:tr w:rsidR="009D3A9E" w14:paraId="501E2038" w14:textId="77777777" w:rsidTr="005A4869">
        <w:trPr>
          <w:trHeight w:val="113"/>
        </w:trPr>
        <w:tc>
          <w:tcPr>
            <w:tcW w:w="5665" w:type="dxa"/>
          </w:tcPr>
          <w:p w14:paraId="1A7E17D1" w14:textId="0E6EF817" w:rsidR="009D3A9E" w:rsidRPr="005A4869" w:rsidRDefault="007D038F">
            <w:r w:rsidRPr="005A4869">
              <w:t xml:space="preserve">Тема </w:t>
            </w:r>
            <w:r w:rsidR="00150E71" w:rsidRPr="005A4869">
              <w:rPr>
                <w:lang w:val="uk-UA"/>
              </w:rPr>
              <w:t>5</w:t>
            </w:r>
            <w:r w:rsidRPr="005A4869">
              <w:t xml:space="preserve">. </w:t>
            </w:r>
            <w:r w:rsidR="005A4869" w:rsidRPr="005A4869">
              <w:rPr>
                <w:lang w:val="uk-UA"/>
              </w:rPr>
              <w:t>Використання ГІС для виявлення порушень екологічного законодавства.</w:t>
            </w:r>
          </w:p>
        </w:tc>
        <w:tc>
          <w:tcPr>
            <w:tcW w:w="1134" w:type="dxa"/>
            <w:vAlign w:val="center"/>
          </w:tcPr>
          <w:p w14:paraId="72647D8C" w14:textId="6F18FAA6" w:rsidR="009D3A9E" w:rsidRPr="005A4869" w:rsidRDefault="005A4869">
            <w:pPr>
              <w:jc w:val="center"/>
              <w:rPr>
                <w:lang w:val="uk-UA"/>
              </w:rPr>
            </w:pPr>
            <w:r>
              <w:rPr>
                <w:lang w:val="uk-UA"/>
              </w:rPr>
              <w:t>6</w:t>
            </w:r>
          </w:p>
        </w:tc>
        <w:tc>
          <w:tcPr>
            <w:tcW w:w="993" w:type="dxa"/>
            <w:vAlign w:val="center"/>
          </w:tcPr>
          <w:p w14:paraId="14314EC9" w14:textId="3D749800" w:rsidR="009D3A9E" w:rsidRPr="005A4869" w:rsidRDefault="005A4869">
            <w:pPr>
              <w:jc w:val="center"/>
              <w:rPr>
                <w:lang w:val="uk-UA"/>
              </w:rPr>
            </w:pPr>
            <w:r>
              <w:rPr>
                <w:color w:val="000000"/>
                <w:lang w:val="uk-UA"/>
              </w:rPr>
              <w:t>1</w:t>
            </w:r>
          </w:p>
        </w:tc>
        <w:tc>
          <w:tcPr>
            <w:tcW w:w="1134" w:type="dxa"/>
            <w:gridSpan w:val="2"/>
            <w:vAlign w:val="center"/>
          </w:tcPr>
          <w:p w14:paraId="42A8304A" w14:textId="1153137E" w:rsidR="009D3A9E" w:rsidRPr="005A4869" w:rsidRDefault="005A4869">
            <w:pPr>
              <w:jc w:val="center"/>
              <w:rPr>
                <w:lang w:val="uk-UA"/>
              </w:rPr>
            </w:pPr>
            <w:r>
              <w:rPr>
                <w:color w:val="000000"/>
                <w:lang w:val="uk-UA"/>
              </w:rPr>
              <w:t>1</w:t>
            </w:r>
          </w:p>
        </w:tc>
        <w:tc>
          <w:tcPr>
            <w:tcW w:w="1054" w:type="dxa"/>
            <w:gridSpan w:val="2"/>
            <w:vAlign w:val="center"/>
          </w:tcPr>
          <w:p w14:paraId="4951545C" w14:textId="1DFB54EA" w:rsidR="009D3A9E" w:rsidRPr="007B188B" w:rsidRDefault="00E9048C">
            <w:pPr>
              <w:jc w:val="center"/>
              <w:rPr>
                <w:lang w:val="uk-UA"/>
              </w:rPr>
            </w:pPr>
            <w:r>
              <w:rPr>
                <w:color w:val="000000"/>
                <w:lang w:val="uk-UA"/>
              </w:rPr>
              <w:t>1</w:t>
            </w:r>
          </w:p>
        </w:tc>
      </w:tr>
      <w:tr w:rsidR="009D3A9E" w14:paraId="16DBBF46" w14:textId="77777777" w:rsidTr="005A4869">
        <w:trPr>
          <w:trHeight w:val="113"/>
        </w:trPr>
        <w:tc>
          <w:tcPr>
            <w:tcW w:w="5665" w:type="dxa"/>
          </w:tcPr>
          <w:p w14:paraId="2EC6D32B" w14:textId="0778065D" w:rsidR="009D3A9E" w:rsidRPr="005A4869" w:rsidRDefault="007D038F">
            <w:r w:rsidRPr="005A4869">
              <w:t xml:space="preserve">Тема </w:t>
            </w:r>
            <w:r w:rsidR="00150E71" w:rsidRPr="005A4869">
              <w:rPr>
                <w:lang w:val="uk-UA"/>
              </w:rPr>
              <w:t>6</w:t>
            </w:r>
            <w:r w:rsidRPr="005A4869">
              <w:t xml:space="preserve">. </w:t>
            </w:r>
            <w:r w:rsidR="005A4869" w:rsidRPr="005A4869">
              <w:rPr>
                <w:lang w:val="uk-UA"/>
              </w:rPr>
              <w:t>Кліматичні дані в ГІС: доступ, візуалізація, аналіз</w:t>
            </w:r>
          </w:p>
        </w:tc>
        <w:tc>
          <w:tcPr>
            <w:tcW w:w="1134" w:type="dxa"/>
            <w:vAlign w:val="center"/>
          </w:tcPr>
          <w:p w14:paraId="1C9FF5C2" w14:textId="46348F49" w:rsidR="009D3A9E" w:rsidRPr="005A4869" w:rsidRDefault="005A4869">
            <w:pPr>
              <w:jc w:val="center"/>
              <w:rPr>
                <w:lang w:val="uk-UA"/>
              </w:rPr>
            </w:pPr>
            <w:r>
              <w:rPr>
                <w:lang w:val="uk-UA"/>
              </w:rPr>
              <w:t>6</w:t>
            </w:r>
          </w:p>
        </w:tc>
        <w:tc>
          <w:tcPr>
            <w:tcW w:w="993" w:type="dxa"/>
            <w:vAlign w:val="center"/>
          </w:tcPr>
          <w:p w14:paraId="3FA3E4D9" w14:textId="40FCFFC9" w:rsidR="009D3A9E" w:rsidRPr="005A4869" w:rsidRDefault="005A4869">
            <w:pPr>
              <w:jc w:val="center"/>
              <w:rPr>
                <w:lang w:val="uk-UA"/>
              </w:rPr>
            </w:pPr>
            <w:r>
              <w:rPr>
                <w:lang w:val="uk-UA"/>
              </w:rPr>
              <w:t>1</w:t>
            </w:r>
          </w:p>
        </w:tc>
        <w:tc>
          <w:tcPr>
            <w:tcW w:w="1134" w:type="dxa"/>
            <w:gridSpan w:val="2"/>
            <w:vAlign w:val="center"/>
          </w:tcPr>
          <w:p w14:paraId="0D8F3CB7" w14:textId="6A9257D1" w:rsidR="009D3A9E" w:rsidRPr="005A4869" w:rsidRDefault="005A4869">
            <w:pPr>
              <w:jc w:val="center"/>
              <w:rPr>
                <w:lang w:val="uk-UA"/>
              </w:rPr>
            </w:pPr>
            <w:r>
              <w:rPr>
                <w:lang w:val="uk-UA"/>
              </w:rPr>
              <w:t>1</w:t>
            </w:r>
          </w:p>
        </w:tc>
        <w:tc>
          <w:tcPr>
            <w:tcW w:w="1054" w:type="dxa"/>
            <w:gridSpan w:val="2"/>
            <w:vAlign w:val="center"/>
          </w:tcPr>
          <w:p w14:paraId="4B18F0D4" w14:textId="5709C17A" w:rsidR="009D3A9E" w:rsidRPr="007B188B" w:rsidRDefault="00E9048C">
            <w:pPr>
              <w:jc w:val="center"/>
              <w:rPr>
                <w:lang w:val="uk-UA"/>
              </w:rPr>
            </w:pPr>
            <w:r>
              <w:rPr>
                <w:lang w:val="uk-UA"/>
              </w:rPr>
              <w:t>1</w:t>
            </w:r>
          </w:p>
        </w:tc>
      </w:tr>
      <w:tr w:rsidR="009D3A9E" w14:paraId="3B2DB6D6" w14:textId="77777777" w:rsidTr="005A4869">
        <w:trPr>
          <w:trHeight w:val="113"/>
        </w:trPr>
        <w:tc>
          <w:tcPr>
            <w:tcW w:w="5665" w:type="dxa"/>
          </w:tcPr>
          <w:p w14:paraId="12913A5E" w14:textId="675B10BF" w:rsidR="009D3A9E" w:rsidRPr="005A4869" w:rsidRDefault="007D038F">
            <w:pPr>
              <w:rPr>
                <w:highlight w:val="yellow"/>
              </w:rPr>
            </w:pPr>
            <w:r w:rsidRPr="005A4869">
              <w:t xml:space="preserve">Тема </w:t>
            </w:r>
            <w:r w:rsidR="00150E71" w:rsidRPr="005A4869">
              <w:rPr>
                <w:lang w:val="uk-UA"/>
              </w:rPr>
              <w:t>7</w:t>
            </w:r>
            <w:r w:rsidRPr="005A4869">
              <w:t xml:space="preserve">. </w:t>
            </w:r>
            <w:r w:rsidR="005A4869" w:rsidRPr="005A4869">
              <w:t>Робота з рельєфом</w:t>
            </w:r>
          </w:p>
        </w:tc>
        <w:tc>
          <w:tcPr>
            <w:tcW w:w="1134" w:type="dxa"/>
            <w:vAlign w:val="center"/>
          </w:tcPr>
          <w:p w14:paraId="6878EE34" w14:textId="4CC06450" w:rsidR="009D3A9E" w:rsidRPr="005A4869" w:rsidRDefault="005A4869">
            <w:pPr>
              <w:jc w:val="center"/>
              <w:rPr>
                <w:lang w:val="uk-UA"/>
              </w:rPr>
            </w:pPr>
            <w:r>
              <w:rPr>
                <w:lang w:val="uk-UA"/>
              </w:rPr>
              <w:t>6</w:t>
            </w:r>
          </w:p>
        </w:tc>
        <w:tc>
          <w:tcPr>
            <w:tcW w:w="993" w:type="dxa"/>
            <w:vAlign w:val="center"/>
          </w:tcPr>
          <w:p w14:paraId="02573ABA" w14:textId="2AB3081E" w:rsidR="009D3A9E" w:rsidRPr="005A4869" w:rsidRDefault="005A4869">
            <w:pPr>
              <w:jc w:val="center"/>
              <w:rPr>
                <w:lang w:val="uk-UA"/>
              </w:rPr>
            </w:pPr>
            <w:r>
              <w:rPr>
                <w:color w:val="000000"/>
                <w:lang w:val="uk-UA"/>
              </w:rPr>
              <w:t>1</w:t>
            </w:r>
          </w:p>
        </w:tc>
        <w:tc>
          <w:tcPr>
            <w:tcW w:w="1134" w:type="dxa"/>
            <w:gridSpan w:val="2"/>
            <w:vAlign w:val="center"/>
          </w:tcPr>
          <w:p w14:paraId="6774B262" w14:textId="29B8611E" w:rsidR="009D3A9E" w:rsidRPr="005A4869" w:rsidRDefault="005A4869">
            <w:pPr>
              <w:jc w:val="center"/>
              <w:rPr>
                <w:lang w:val="uk-UA"/>
              </w:rPr>
            </w:pPr>
            <w:r>
              <w:rPr>
                <w:color w:val="000000"/>
                <w:lang w:val="uk-UA"/>
              </w:rPr>
              <w:t>1</w:t>
            </w:r>
          </w:p>
        </w:tc>
        <w:tc>
          <w:tcPr>
            <w:tcW w:w="1054" w:type="dxa"/>
            <w:gridSpan w:val="2"/>
            <w:vAlign w:val="center"/>
          </w:tcPr>
          <w:p w14:paraId="02EC3805" w14:textId="7FD6F0AC" w:rsidR="009D3A9E" w:rsidRPr="007B188B" w:rsidRDefault="00E9048C">
            <w:pPr>
              <w:jc w:val="center"/>
              <w:rPr>
                <w:lang w:val="uk-UA"/>
              </w:rPr>
            </w:pPr>
            <w:r>
              <w:rPr>
                <w:color w:val="000000"/>
                <w:lang w:val="uk-UA"/>
              </w:rPr>
              <w:t>1</w:t>
            </w:r>
          </w:p>
        </w:tc>
      </w:tr>
      <w:tr w:rsidR="009D3A9E" w14:paraId="3C312EAF" w14:textId="77777777" w:rsidTr="005A4869">
        <w:trPr>
          <w:trHeight w:val="113"/>
        </w:trPr>
        <w:tc>
          <w:tcPr>
            <w:tcW w:w="5665" w:type="dxa"/>
          </w:tcPr>
          <w:p w14:paraId="63CC1139" w14:textId="3920886F" w:rsidR="009D3A9E" w:rsidRPr="005A4869" w:rsidRDefault="007D038F">
            <w:pPr>
              <w:rPr>
                <w:color w:val="000000"/>
                <w:highlight w:val="yellow"/>
                <w:lang w:val="uk-UA"/>
              </w:rPr>
            </w:pPr>
            <w:r w:rsidRPr="005A4869">
              <w:rPr>
                <w:color w:val="000000"/>
              </w:rPr>
              <w:t xml:space="preserve">Тема </w:t>
            </w:r>
            <w:r w:rsidR="00150E71" w:rsidRPr="005A4869">
              <w:rPr>
                <w:color w:val="000000"/>
                <w:lang w:val="uk-UA"/>
              </w:rPr>
              <w:t>8</w:t>
            </w:r>
            <w:r w:rsidRPr="005A4869">
              <w:rPr>
                <w:color w:val="000000"/>
              </w:rPr>
              <w:t>.</w:t>
            </w:r>
            <w:r w:rsidR="005A4869" w:rsidRPr="005A4869">
              <w:rPr>
                <w:color w:val="000000"/>
                <w:lang w:val="uk-UA"/>
              </w:rPr>
              <w:t xml:space="preserve"> </w:t>
            </w:r>
            <w:r w:rsidR="005A4869" w:rsidRPr="005A4869">
              <w:rPr>
                <w:lang w:val="uk-UA"/>
              </w:rPr>
              <w:t>Геоінформаційно-картографічне забезпечення природоохоронних територій</w:t>
            </w:r>
          </w:p>
        </w:tc>
        <w:tc>
          <w:tcPr>
            <w:tcW w:w="1134" w:type="dxa"/>
            <w:vAlign w:val="center"/>
          </w:tcPr>
          <w:p w14:paraId="26BDB49D" w14:textId="1AABCBEA" w:rsidR="009D3A9E" w:rsidRPr="005A4869" w:rsidRDefault="005A4869">
            <w:pPr>
              <w:jc w:val="center"/>
              <w:rPr>
                <w:lang w:val="uk-UA"/>
              </w:rPr>
            </w:pPr>
            <w:r>
              <w:rPr>
                <w:lang w:val="uk-UA"/>
              </w:rPr>
              <w:t>6</w:t>
            </w:r>
          </w:p>
        </w:tc>
        <w:tc>
          <w:tcPr>
            <w:tcW w:w="993" w:type="dxa"/>
            <w:vAlign w:val="center"/>
          </w:tcPr>
          <w:p w14:paraId="56C6BD01" w14:textId="77777777" w:rsidR="009D3A9E" w:rsidRDefault="007D038F">
            <w:pPr>
              <w:jc w:val="center"/>
            </w:pPr>
            <w:r>
              <w:t>2</w:t>
            </w:r>
          </w:p>
        </w:tc>
        <w:tc>
          <w:tcPr>
            <w:tcW w:w="1134" w:type="dxa"/>
            <w:gridSpan w:val="2"/>
            <w:vAlign w:val="center"/>
          </w:tcPr>
          <w:p w14:paraId="214DC4A1" w14:textId="217281A9" w:rsidR="009D3A9E" w:rsidRPr="005A4869" w:rsidRDefault="009D3A9E">
            <w:pPr>
              <w:jc w:val="center"/>
              <w:rPr>
                <w:lang w:val="uk-UA"/>
              </w:rPr>
            </w:pPr>
          </w:p>
        </w:tc>
        <w:tc>
          <w:tcPr>
            <w:tcW w:w="1054" w:type="dxa"/>
            <w:gridSpan w:val="2"/>
            <w:vAlign w:val="center"/>
          </w:tcPr>
          <w:p w14:paraId="3F7D123B" w14:textId="43F41A35" w:rsidR="009D3A9E" w:rsidRPr="007B188B" w:rsidRDefault="00E9048C">
            <w:pPr>
              <w:jc w:val="center"/>
              <w:rPr>
                <w:lang w:val="uk-UA"/>
              </w:rPr>
            </w:pPr>
            <w:r>
              <w:rPr>
                <w:lang w:val="uk-UA"/>
              </w:rPr>
              <w:t>1</w:t>
            </w:r>
          </w:p>
        </w:tc>
      </w:tr>
      <w:tr w:rsidR="00150E71" w14:paraId="53C0B5A7" w14:textId="77777777" w:rsidTr="005A4869">
        <w:trPr>
          <w:trHeight w:val="113"/>
        </w:trPr>
        <w:tc>
          <w:tcPr>
            <w:tcW w:w="5665" w:type="dxa"/>
          </w:tcPr>
          <w:p w14:paraId="64BAE3AD" w14:textId="175EF9AB" w:rsidR="00150E71" w:rsidRPr="005A4869" w:rsidRDefault="00150E71">
            <w:pPr>
              <w:rPr>
                <w:color w:val="000000"/>
                <w:lang w:val="uk-UA"/>
              </w:rPr>
            </w:pPr>
            <w:r w:rsidRPr="005A4869">
              <w:rPr>
                <w:color w:val="000000"/>
                <w:lang w:val="uk-UA"/>
              </w:rPr>
              <w:t xml:space="preserve">Тема 9. </w:t>
            </w:r>
            <w:r w:rsidR="005A4869" w:rsidRPr="005A4869">
              <w:t>Моделювання поширення видів з використанням відкритих геоданих</w:t>
            </w:r>
          </w:p>
        </w:tc>
        <w:tc>
          <w:tcPr>
            <w:tcW w:w="1134" w:type="dxa"/>
            <w:vAlign w:val="center"/>
          </w:tcPr>
          <w:p w14:paraId="70BD537D" w14:textId="0E8AB2AF" w:rsidR="00150E71" w:rsidRPr="005A4869" w:rsidRDefault="005A4869">
            <w:pPr>
              <w:jc w:val="center"/>
              <w:rPr>
                <w:lang w:val="uk-UA"/>
              </w:rPr>
            </w:pPr>
            <w:r>
              <w:rPr>
                <w:lang w:val="uk-UA"/>
              </w:rPr>
              <w:t>6</w:t>
            </w:r>
          </w:p>
        </w:tc>
        <w:tc>
          <w:tcPr>
            <w:tcW w:w="993" w:type="dxa"/>
            <w:vAlign w:val="center"/>
          </w:tcPr>
          <w:p w14:paraId="2A38D4FA" w14:textId="28A4CC93" w:rsidR="00150E71" w:rsidRPr="005A4869" w:rsidRDefault="005A4869">
            <w:pPr>
              <w:jc w:val="center"/>
              <w:rPr>
                <w:lang w:val="uk-UA"/>
              </w:rPr>
            </w:pPr>
            <w:r>
              <w:rPr>
                <w:lang w:val="uk-UA"/>
              </w:rPr>
              <w:t>1</w:t>
            </w:r>
          </w:p>
        </w:tc>
        <w:tc>
          <w:tcPr>
            <w:tcW w:w="1134" w:type="dxa"/>
            <w:gridSpan w:val="2"/>
            <w:vAlign w:val="center"/>
          </w:tcPr>
          <w:p w14:paraId="614F4A51" w14:textId="5548D9F3" w:rsidR="00150E71" w:rsidRPr="005A4869" w:rsidRDefault="005A4869">
            <w:pPr>
              <w:jc w:val="center"/>
              <w:rPr>
                <w:lang w:val="uk-UA"/>
              </w:rPr>
            </w:pPr>
            <w:r>
              <w:rPr>
                <w:lang w:val="uk-UA"/>
              </w:rPr>
              <w:t>1</w:t>
            </w:r>
          </w:p>
        </w:tc>
        <w:tc>
          <w:tcPr>
            <w:tcW w:w="1054" w:type="dxa"/>
            <w:gridSpan w:val="2"/>
            <w:vAlign w:val="center"/>
          </w:tcPr>
          <w:p w14:paraId="39E2FAEA" w14:textId="55476A76" w:rsidR="00150E71" w:rsidRPr="007B188B" w:rsidRDefault="00E9048C">
            <w:pPr>
              <w:jc w:val="center"/>
              <w:rPr>
                <w:lang w:val="uk-UA"/>
              </w:rPr>
            </w:pPr>
            <w:r>
              <w:rPr>
                <w:lang w:val="uk-UA"/>
              </w:rPr>
              <w:t>1</w:t>
            </w:r>
          </w:p>
        </w:tc>
      </w:tr>
      <w:tr w:rsidR="00150E71" w14:paraId="6C8883D1" w14:textId="77777777" w:rsidTr="005A4869">
        <w:trPr>
          <w:trHeight w:val="113"/>
        </w:trPr>
        <w:tc>
          <w:tcPr>
            <w:tcW w:w="5665" w:type="dxa"/>
          </w:tcPr>
          <w:p w14:paraId="517CD4BF" w14:textId="17AA7370" w:rsidR="00150E71" w:rsidRPr="005A4869" w:rsidRDefault="00150E71">
            <w:pPr>
              <w:rPr>
                <w:color w:val="000000"/>
                <w:lang w:val="uk-UA"/>
              </w:rPr>
            </w:pPr>
            <w:r w:rsidRPr="005A4869">
              <w:rPr>
                <w:color w:val="000000"/>
                <w:lang w:val="uk-UA"/>
              </w:rPr>
              <w:t xml:space="preserve">Тема 10. </w:t>
            </w:r>
            <w:r w:rsidR="005A4869" w:rsidRPr="005A4869">
              <w:t>Збір, збереження та публікація даних про біорізноманіття</w:t>
            </w:r>
          </w:p>
        </w:tc>
        <w:tc>
          <w:tcPr>
            <w:tcW w:w="1134" w:type="dxa"/>
            <w:vAlign w:val="center"/>
          </w:tcPr>
          <w:p w14:paraId="3CFA81A6" w14:textId="5F7F6A92" w:rsidR="00150E71" w:rsidRPr="005A4869" w:rsidRDefault="005A4869">
            <w:pPr>
              <w:jc w:val="center"/>
              <w:rPr>
                <w:lang w:val="uk-UA"/>
              </w:rPr>
            </w:pPr>
            <w:r>
              <w:rPr>
                <w:lang w:val="uk-UA"/>
              </w:rPr>
              <w:t>6</w:t>
            </w:r>
          </w:p>
        </w:tc>
        <w:tc>
          <w:tcPr>
            <w:tcW w:w="993" w:type="dxa"/>
            <w:vAlign w:val="center"/>
          </w:tcPr>
          <w:p w14:paraId="714C841C" w14:textId="5DBB68CC" w:rsidR="00150E71" w:rsidRPr="005A4869" w:rsidRDefault="007B188B">
            <w:pPr>
              <w:jc w:val="center"/>
              <w:rPr>
                <w:lang w:val="uk-UA"/>
              </w:rPr>
            </w:pPr>
            <w:r>
              <w:rPr>
                <w:lang w:val="uk-UA"/>
              </w:rPr>
              <w:t>1</w:t>
            </w:r>
          </w:p>
        </w:tc>
        <w:tc>
          <w:tcPr>
            <w:tcW w:w="1134" w:type="dxa"/>
            <w:gridSpan w:val="2"/>
            <w:vAlign w:val="center"/>
          </w:tcPr>
          <w:p w14:paraId="1F7518F7" w14:textId="53728E90" w:rsidR="00150E71" w:rsidRPr="000E6113" w:rsidRDefault="000E6113">
            <w:pPr>
              <w:jc w:val="center"/>
              <w:rPr>
                <w:lang w:val="uk-UA"/>
              </w:rPr>
            </w:pPr>
            <w:r>
              <w:rPr>
                <w:lang w:val="uk-UA"/>
              </w:rPr>
              <w:t>2</w:t>
            </w:r>
          </w:p>
        </w:tc>
        <w:tc>
          <w:tcPr>
            <w:tcW w:w="1054" w:type="dxa"/>
            <w:gridSpan w:val="2"/>
            <w:vAlign w:val="center"/>
          </w:tcPr>
          <w:p w14:paraId="6A4B79B2" w14:textId="14E86B8D" w:rsidR="00150E71" w:rsidRPr="007B188B" w:rsidRDefault="00E9048C">
            <w:pPr>
              <w:jc w:val="center"/>
              <w:rPr>
                <w:lang w:val="uk-UA"/>
              </w:rPr>
            </w:pPr>
            <w:r>
              <w:rPr>
                <w:lang w:val="uk-UA"/>
              </w:rPr>
              <w:t>1</w:t>
            </w:r>
          </w:p>
        </w:tc>
      </w:tr>
      <w:tr w:rsidR="009D3A9E" w14:paraId="720F71E6" w14:textId="77777777" w:rsidTr="005A4869">
        <w:trPr>
          <w:trHeight w:val="113"/>
        </w:trPr>
        <w:tc>
          <w:tcPr>
            <w:tcW w:w="5665" w:type="dxa"/>
            <w:vAlign w:val="center"/>
          </w:tcPr>
          <w:p w14:paraId="45D8D3D4" w14:textId="77777777" w:rsidR="009D3A9E" w:rsidRDefault="007D038F">
            <w:pPr>
              <w:rPr>
                <w:color w:val="000000"/>
              </w:rPr>
            </w:pPr>
            <w:r>
              <w:rPr>
                <w:color w:val="000000"/>
              </w:rPr>
              <w:t xml:space="preserve">Підсумковий контроль </w:t>
            </w:r>
          </w:p>
        </w:tc>
        <w:tc>
          <w:tcPr>
            <w:tcW w:w="4315" w:type="dxa"/>
            <w:gridSpan w:val="6"/>
            <w:vAlign w:val="center"/>
          </w:tcPr>
          <w:p w14:paraId="2A434734" w14:textId="77777777" w:rsidR="009D3A9E" w:rsidRDefault="007D038F">
            <w:pPr>
              <w:jc w:val="left"/>
              <w:rPr>
                <w:color w:val="000000"/>
              </w:rPr>
            </w:pPr>
            <w:r>
              <w:rPr>
                <w:color w:val="000000"/>
              </w:rPr>
              <w:t>форма проведення підсумкового контролю тестові завдання – 2 год.</w:t>
            </w:r>
          </w:p>
        </w:tc>
      </w:tr>
      <w:tr w:rsidR="009D3A9E" w14:paraId="623E7D5B" w14:textId="77777777" w:rsidTr="005A4869">
        <w:trPr>
          <w:trHeight w:val="113"/>
        </w:trPr>
        <w:tc>
          <w:tcPr>
            <w:tcW w:w="5665" w:type="dxa"/>
            <w:vAlign w:val="center"/>
          </w:tcPr>
          <w:p w14:paraId="559186DB" w14:textId="77777777" w:rsidR="009D3A9E" w:rsidRDefault="007D038F">
            <w:pPr>
              <w:rPr>
                <w:b/>
                <w:bCs/>
                <w:color w:val="000000"/>
              </w:rPr>
            </w:pPr>
            <w:r>
              <w:rPr>
                <w:b/>
                <w:bCs/>
                <w:color w:val="000000"/>
              </w:rPr>
              <w:t>Всього</w:t>
            </w:r>
          </w:p>
        </w:tc>
        <w:tc>
          <w:tcPr>
            <w:tcW w:w="1134" w:type="dxa"/>
            <w:vAlign w:val="center"/>
          </w:tcPr>
          <w:p w14:paraId="4AEF549A" w14:textId="3CEDBFDA" w:rsidR="009D3A9E" w:rsidRPr="005A4869" w:rsidRDefault="005A4869">
            <w:pPr>
              <w:jc w:val="center"/>
              <w:rPr>
                <w:b/>
                <w:bCs/>
                <w:color w:val="000000"/>
                <w:lang w:val="uk-UA"/>
              </w:rPr>
            </w:pPr>
            <w:r>
              <w:rPr>
                <w:b/>
                <w:bCs/>
                <w:color w:val="000000"/>
                <w:lang w:val="uk-UA"/>
              </w:rPr>
              <w:t>60</w:t>
            </w:r>
          </w:p>
        </w:tc>
        <w:tc>
          <w:tcPr>
            <w:tcW w:w="1403" w:type="dxa"/>
            <w:gridSpan w:val="2"/>
            <w:vAlign w:val="center"/>
          </w:tcPr>
          <w:p w14:paraId="5A8D7801" w14:textId="35AE355A" w:rsidR="009D3A9E" w:rsidRPr="005A4869" w:rsidRDefault="007B188B">
            <w:pPr>
              <w:jc w:val="center"/>
              <w:rPr>
                <w:b/>
                <w:bCs/>
                <w:color w:val="000000"/>
                <w:lang w:val="uk-UA"/>
              </w:rPr>
            </w:pPr>
            <w:r>
              <w:rPr>
                <w:b/>
                <w:bCs/>
                <w:color w:val="000000"/>
                <w:lang w:val="uk-UA"/>
              </w:rPr>
              <w:t>12</w:t>
            </w:r>
          </w:p>
        </w:tc>
        <w:tc>
          <w:tcPr>
            <w:tcW w:w="884" w:type="dxa"/>
            <w:gridSpan w:val="2"/>
            <w:vAlign w:val="center"/>
          </w:tcPr>
          <w:p w14:paraId="004192F6" w14:textId="510DE524" w:rsidR="009D3A9E" w:rsidRPr="005A4869" w:rsidRDefault="000E6113">
            <w:pPr>
              <w:jc w:val="center"/>
              <w:rPr>
                <w:b/>
                <w:bCs/>
                <w:color w:val="000000"/>
                <w:lang w:val="uk-UA"/>
              </w:rPr>
            </w:pPr>
            <w:r>
              <w:rPr>
                <w:b/>
                <w:bCs/>
                <w:color w:val="000000"/>
                <w:lang w:val="uk-UA"/>
              </w:rPr>
              <w:t>8</w:t>
            </w:r>
          </w:p>
        </w:tc>
        <w:tc>
          <w:tcPr>
            <w:tcW w:w="894" w:type="dxa"/>
            <w:vAlign w:val="center"/>
          </w:tcPr>
          <w:p w14:paraId="6EAF9D9D" w14:textId="335A7995" w:rsidR="009D3A9E" w:rsidRPr="005A4869" w:rsidRDefault="00E9048C">
            <w:pPr>
              <w:jc w:val="center"/>
              <w:rPr>
                <w:b/>
                <w:bCs/>
                <w:color w:val="000000"/>
                <w:lang w:val="uk-UA"/>
              </w:rPr>
            </w:pPr>
            <w:r>
              <w:rPr>
                <w:b/>
                <w:bCs/>
                <w:color w:val="000000"/>
                <w:lang w:val="uk-UA"/>
              </w:rPr>
              <w:t>1</w:t>
            </w:r>
            <w:r w:rsidR="005A4869">
              <w:rPr>
                <w:b/>
                <w:bCs/>
                <w:color w:val="000000"/>
                <w:lang w:val="uk-UA"/>
              </w:rPr>
              <w:t>0</w:t>
            </w:r>
          </w:p>
        </w:tc>
      </w:tr>
    </w:tbl>
    <w:p w14:paraId="125BF4E3" w14:textId="77777777" w:rsidR="009D3A9E" w:rsidRDefault="009D3A9E">
      <w:pPr>
        <w:rPr>
          <w:b/>
          <w:bCs/>
          <w:color w:val="000000"/>
          <w:highlight w:val="yellow"/>
        </w:rPr>
      </w:pPr>
    </w:p>
    <w:p w14:paraId="6CCE605C" w14:textId="77777777" w:rsidR="009D3A9E" w:rsidRDefault="009D3A9E">
      <w:pPr>
        <w:rPr>
          <w:b/>
          <w:bCs/>
          <w:color w:val="000000"/>
          <w:highlight w:val="yellow"/>
        </w:rPr>
      </w:pPr>
    </w:p>
    <w:p w14:paraId="44539698" w14:textId="77777777" w:rsidR="009D3A9E" w:rsidRDefault="007D038F">
      <w:pPr>
        <w:widowControl/>
        <w:spacing w:after="160" w:line="259" w:lineRule="auto"/>
        <w:jc w:val="left"/>
        <w:rPr>
          <w:b/>
          <w:bCs/>
          <w:color w:val="000000"/>
          <w:highlight w:val="yellow"/>
        </w:rPr>
      </w:pPr>
      <w:r>
        <w:br w:type="page"/>
      </w:r>
    </w:p>
    <w:p w14:paraId="55C511B8" w14:textId="77777777" w:rsidR="009D3A9E" w:rsidRDefault="007D038F">
      <w:pPr>
        <w:widowControl/>
        <w:spacing w:after="160" w:line="259" w:lineRule="auto"/>
        <w:jc w:val="center"/>
        <w:rPr>
          <w:b/>
          <w:bCs/>
          <w:color w:val="000000"/>
        </w:rPr>
      </w:pPr>
      <w:r>
        <w:rPr>
          <w:b/>
          <w:bCs/>
          <w:color w:val="000000"/>
        </w:rPr>
        <w:lastRenderedPageBreak/>
        <w:t>3. ЗМІСТ ПРОГРАМИ</w:t>
      </w:r>
    </w:p>
    <w:p w14:paraId="0445AB25" w14:textId="77777777" w:rsidR="009D3A9E" w:rsidRDefault="009D3A9E">
      <w:pPr>
        <w:pBdr>
          <w:top w:val="nil"/>
          <w:left w:val="nil"/>
          <w:bottom w:val="nil"/>
          <w:right w:val="nil"/>
          <w:between w:val="nil"/>
        </w:pBdr>
        <w:ind w:left="1069"/>
        <w:rPr>
          <w:b/>
          <w:bCs/>
          <w:color w:val="000000"/>
          <w:highlight w:val="yellow"/>
        </w:rPr>
      </w:pPr>
    </w:p>
    <w:p w14:paraId="7FC3621C" w14:textId="3C1C6A8A" w:rsidR="009D3A9E" w:rsidRDefault="00CE366A">
      <w:pPr>
        <w:spacing w:line="276" w:lineRule="auto"/>
        <w:ind w:firstLine="567"/>
        <w:rPr>
          <w:color w:val="000000"/>
        </w:rPr>
      </w:pPr>
      <w:r>
        <w:rPr>
          <w:b/>
          <w:bCs/>
          <w:color w:val="000000"/>
          <w:lang w:val="uk-UA"/>
        </w:rPr>
        <w:t>РОЗДІЛ</w:t>
      </w:r>
      <w:r>
        <w:rPr>
          <w:b/>
          <w:bCs/>
          <w:color w:val="000000"/>
        </w:rPr>
        <w:t xml:space="preserve"> 1. </w:t>
      </w:r>
      <w:r w:rsidR="00090945" w:rsidRPr="00090945">
        <w:rPr>
          <w:b/>
          <w:bCs/>
          <w:color w:val="000000"/>
        </w:rPr>
        <w:t>Теоретичні основи геоінформаційних технологій</w:t>
      </w:r>
      <w:r>
        <w:rPr>
          <w:b/>
          <w:bCs/>
          <w:color w:val="000000"/>
        </w:rPr>
        <w:t>.</w:t>
      </w:r>
    </w:p>
    <w:p w14:paraId="667425F8" w14:textId="60D857DD" w:rsidR="00592D0D" w:rsidRPr="00233A98" w:rsidRDefault="007D038F" w:rsidP="00233A98">
      <w:pPr>
        <w:spacing w:line="276" w:lineRule="auto"/>
        <w:ind w:firstLine="567"/>
        <w:rPr>
          <w:lang w:val="ru-UA"/>
        </w:rPr>
      </w:pPr>
      <w:r>
        <w:rPr>
          <w:b/>
          <w:bCs/>
          <w:color w:val="000000"/>
        </w:rPr>
        <w:t xml:space="preserve">Тема 1. </w:t>
      </w:r>
      <w:r w:rsidR="00090945" w:rsidRPr="00090945">
        <w:rPr>
          <w:b/>
          <w:bCs/>
          <w:color w:val="000000"/>
        </w:rPr>
        <w:t>Вступ до геоінформаційних систем</w:t>
      </w:r>
      <w:r>
        <w:rPr>
          <w:b/>
          <w:bCs/>
          <w:color w:val="000000"/>
        </w:rPr>
        <w:t>.</w:t>
      </w:r>
      <w:r w:rsidR="00090945">
        <w:rPr>
          <w:b/>
          <w:bCs/>
          <w:color w:val="000000"/>
          <w:lang w:val="uk-UA"/>
        </w:rPr>
        <w:t xml:space="preserve"> </w:t>
      </w:r>
      <w:r w:rsidR="00592D0D" w:rsidRPr="00592D0D">
        <w:t xml:space="preserve">Поняття та сутність геоінформаційних систем. Історія розвитку ГІС та сучасні напрями їх застосування. Основні компоненти ГІС (апаратне забезпечення, програмне забезпечення, дані, користувачі, методи). </w:t>
      </w:r>
      <w:r w:rsidR="00233A98" w:rsidRPr="00090945">
        <w:rPr>
          <w:lang w:val="ru-UA"/>
        </w:rPr>
        <w:t>Просторові дані та системи координат.</w:t>
      </w:r>
      <w:r w:rsidR="00233A98">
        <w:rPr>
          <w:lang w:val="ru-UA"/>
        </w:rPr>
        <w:t xml:space="preserve"> </w:t>
      </w:r>
      <w:r w:rsidR="00592D0D" w:rsidRPr="00592D0D">
        <w:t xml:space="preserve">Роль ГІС у природничих науках, екології, біології та географії. </w:t>
      </w:r>
    </w:p>
    <w:p w14:paraId="33F27212" w14:textId="77777777" w:rsidR="00592D0D" w:rsidRPr="00592D0D" w:rsidRDefault="00592D0D" w:rsidP="00090945">
      <w:pPr>
        <w:spacing w:line="276" w:lineRule="auto"/>
        <w:ind w:firstLine="567"/>
        <w:rPr>
          <w:lang w:val="uk-UA"/>
        </w:rPr>
      </w:pPr>
    </w:p>
    <w:p w14:paraId="0E8209F3" w14:textId="0E41651C" w:rsidR="00090945" w:rsidRPr="00592D0D" w:rsidRDefault="00090945" w:rsidP="00090945">
      <w:pPr>
        <w:spacing w:line="276" w:lineRule="auto"/>
        <w:ind w:firstLine="567"/>
        <w:rPr>
          <w:lang w:val="uk-UA"/>
        </w:rPr>
      </w:pPr>
      <w:r w:rsidRPr="00592D0D">
        <w:rPr>
          <w:b/>
          <w:bCs/>
          <w:lang w:val="ru-UA"/>
        </w:rPr>
        <w:t xml:space="preserve">Тема 2. </w:t>
      </w:r>
      <w:r w:rsidR="00592D0D" w:rsidRPr="00592D0D">
        <w:rPr>
          <w:b/>
          <w:bCs/>
        </w:rPr>
        <w:t>Поняття просторових даних.</w:t>
      </w:r>
      <w:r w:rsidR="00592D0D" w:rsidRPr="00592D0D">
        <w:t xml:space="preserve"> </w:t>
      </w:r>
      <w:r w:rsidRPr="00090945">
        <w:rPr>
          <w:lang w:val="ru-UA"/>
        </w:rPr>
        <w:t>Формування та структура баз геоданих.</w:t>
      </w:r>
      <w:r>
        <w:rPr>
          <w:lang w:val="ru-UA"/>
        </w:rPr>
        <w:t xml:space="preserve"> </w:t>
      </w:r>
      <w:r w:rsidR="00592D0D" w:rsidRPr="00592D0D">
        <w:t>Атрибутивна інформація як складова просторових даних.</w:t>
      </w:r>
      <w:r w:rsidR="00592D0D">
        <w:rPr>
          <w:lang w:val="uk-UA"/>
        </w:rPr>
        <w:t xml:space="preserve"> </w:t>
      </w:r>
      <w:r w:rsidRPr="00090945">
        <w:rPr>
          <w:lang w:val="ru-UA"/>
        </w:rPr>
        <w:t>Атрибутивні дані та таблична інформація в ГІС.</w:t>
      </w:r>
      <w:r>
        <w:rPr>
          <w:lang w:val="ru-UA"/>
        </w:rPr>
        <w:t xml:space="preserve"> </w:t>
      </w:r>
      <w:r w:rsidRPr="00090945">
        <w:rPr>
          <w:lang w:val="ru-UA"/>
        </w:rPr>
        <w:t>Запити та аналіз за атрибутивною інформацією.</w:t>
      </w:r>
      <w:r w:rsidR="00592D0D">
        <w:rPr>
          <w:lang w:val="ru-UA"/>
        </w:rPr>
        <w:t xml:space="preserve"> </w:t>
      </w:r>
      <w:r w:rsidR="00592D0D" w:rsidRPr="00592D0D">
        <w:t xml:space="preserve">Поняття та структура геобази даних. Принципи організації просторових шарів. Джерела наповнення </w:t>
      </w:r>
      <w:r w:rsidR="00025D7D">
        <w:rPr>
          <w:lang w:val="uk-UA"/>
        </w:rPr>
        <w:t>баз даних</w:t>
      </w:r>
      <w:r w:rsidR="00592D0D" w:rsidRPr="00592D0D">
        <w:t xml:space="preserve"> (кадастрові, екологічні, статистичні, дистанційні дані). Інтеграція різнорідних геоданих. Актуалізація та перевірка якості просторової інформації. Формування </w:t>
      </w:r>
      <w:r w:rsidR="00025D7D">
        <w:rPr>
          <w:lang w:val="uk-UA"/>
        </w:rPr>
        <w:t>бази геоданих</w:t>
      </w:r>
      <w:r w:rsidR="00592D0D" w:rsidRPr="00592D0D">
        <w:t xml:space="preserve"> для навчальних і прикладних завдань.</w:t>
      </w:r>
      <w:r w:rsidR="00592D0D">
        <w:rPr>
          <w:lang w:val="uk-UA"/>
        </w:rPr>
        <w:t xml:space="preserve"> </w:t>
      </w:r>
    </w:p>
    <w:p w14:paraId="02F62861" w14:textId="77777777" w:rsidR="00592D0D" w:rsidRDefault="00592D0D" w:rsidP="00090945">
      <w:pPr>
        <w:spacing w:line="276" w:lineRule="auto"/>
        <w:ind w:firstLine="567"/>
        <w:rPr>
          <w:lang w:val="uk-UA"/>
        </w:rPr>
      </w:pPr>
    </w:p>
    <w:p w14:paraId="652FD8C0" w14:textId="4D0E552F" w:rsidR="00592D0D" w:rsidRDefault="00090945" w:rsidP="00090945">
      <w:pPr>
        <w:spacing w:line="276" w:lineRule="auto"/>
        <w:ind w:firstLine="567"/>
        <w:rPr>
          <w:lang w:val="uk-UA"/>
        </w:rPr>
      </w:pPr>
      <w:r w:rsidRPr="00592D0D">
        <w:rPr>
          <w:b/>
          <w:bCs/>
          <w:lang w:val="ru-UA"/>
        </w:rPr>
        <w:t>Тема 3. Візуалізація даних в ГІС.</w:t>
      </w:r>
      <w:r>
        <w:rPr>
          <w:lang w:val="ru-UA"/>
        </w:rPr>
        <w:t xml:space="preserve"> Способи картографічних зображень та їх реалізація в програмних додатках. </w:t>
      </w:r>
      <w:r w:rsidR="00592D0D" w:rsidRPr="00592D0D">
        <w:t>Основні принципи картографічного дизайну. Види тематичних карт. Способи картографічної візуалізації просторових даних. Легенда, масштаб, умовні позначення. Підготовка карт до публікації та використання в навчальному процесі.</w:t>
      </w:r>
    </w:p>
    <w:p w14:paraId="48EAB08D" w14:textId="77777777" w:rsidR="00025D7D" w:rsidRPr="00025D7D" w:rsidRDefault="00025D7D" w:rsidP="00090945">
      <w:pPr>
        <w:spacing w:line="276" w:lineRule="auto"/>
        <w:ind w:firstLine="567"/>
        <w:rPr>
          <w:lang w:val="uk-UA"/>
        </w:rPr>
      </w:pPr>
    </w:p>
    <w:p w14:paraId="2C1BBE33" w14:textId="1BA801E8" w:rsidR="00233A98" w:rsidRPr="00233A98" w:rsidRDefault="00233A98" w:rsidP="00090945">
      <w:pPr>
        <w:spacing w:line="276" w:lineRule="auto"/>
        <w:ind w:firstLine="567"/>
        <w:rPr>
          <w:lang w:val="uk-UA"/>
        </w:rPr>
      </w:pPr>
      <w:r w:rsidRPr="00233A98">
        <w:rPr>
          <w:b/>
          <w:bCs/>
          <w:lang w:val="uk-UA"/>
        </w:rPr>
        <w:t xml:space="preserve">Тема 4. </w:t>
      </w:r>
      <w:r w:rsidRPr="00233A98">
        <w:rPr>
          <w:b/>
          <w:bCs/>
        </w:rPr>
        <w:t>Дешифрування даних дистанційного зондування Землі</w:t>
      </w:r>
      <w:r w:rsidRPr="00233A98">
        <w:rPr>
          <w:b/>
          <w:bCs/>
          <w:lang w:val="uk-UA"/>
        </w:rPr>
        <w:t>.</w:t>
      </w:r>
      <w:r>
        <w:rPr>
          <w:lang w:val="uk-UA"/>
        </w:rPr>
        <w:t xml:space="preserve"> </w:t>
      </w:r>
      <w:r w:rsidRPr="00233A98">
        <w:t>Основи дистанційного зондування Землі. Типи супутникових знімків. Спектральні характеристики об’єктів. Основні підходи до дешифрування. Використання індексів (NDVI та ін.) для екологічних досліджень. Обмеження та похибки інтерпретації.</w:t>
      </w:r>
    </w:p>
    <w:p w14:paraId="2B4BF36A" w14:textId="47DB68CA" w:rsidR="009D3A9E" w:rsidRDefault="007D038F">
      <w:pPr>
        <w:spacing w:line="276" w:lineRule="auto"/>
        <w:ind w:firstLine="567"/>
        <w:rPr>
          <w:lang w:val="uk-UA"/>
        </w:rPr>
      </w:pPr>
      <w:r>
        <w:t xml:space="preserve"> </w:t>
      </w:r>
    </w:p>
    <w:p w14:paraId="192D50F8" w14:textId="5DB9AAD9" w:rsidR="00090945" w:rsidRPr="005A4869" w:rsidRDefault="00090945" w:rsidP="00090945">
      <w:pPr>
        <w:spacing w:line="276" w:lineRule="auto"/>
        <w:ind w:firstLine="708"/>
        <w:rPr>
          <w:b/>
          <w:bCs/>
          <w:lang w:val="uk-UA"/>
        </w:rPr>
      </w:pPr>
      <w:r w:rsidRPr="00090945">
        <w:rPr>
          <w:b/>
          <w:bCs/>
          <w:lang w:val="uk-UA"/>
        </w:rPr>
        <w:t>РОЗДІЛ 2</w:t>
      </w:r>
      <w:r>
        <w:rPr>
          <w:lang w:val="uk-UA"/>
        </w:rPr>
        <w:t xml:space="preserve">. </w:t>
      </w:r>
      <w:r w:rsidRPr="00090945">
        <w:rPr>
          <w:b/>
          <w:bCs/>
        </w:rPr>
        <w:t xml:space="preserve">Прикладні аспекти використання </w:t>
      </w:r>
      <w:r w:rsidR="005A4869">
        <w:rPr>
          <w:b/>
          <w:bCs/>
          <w:lang w:val="uk-UA"/>
        </w:rPr>
        <w:t>геоінформаційних технологій</w:t>
      </w:r>
    </w:p>
    <w:p w14:paraId="11D5BA42" w14:textId="67A362D4" w:rsidR="00090945" w:rsidRPr="00592D0D" w:rsidRDefault="007D038F" w:rsidP="00090945">
      <w:pPr>
        <w:spacing w:line="276" w:lineRule="auto"/>
        <w:ind w:firstLine="708"/>
        <w:rPr>
          <w:lang w:val="uk-UA"/>
        </w:rPr>
      </w:pPr>
      <w:r>
        <w:rPr>
          <w:b/>
          <w:bCs/>
        </w:rPr>
        <w:t xml:space="preserve">Тема </w:t>
      </w:r>
      <w:r w:rsidR="00233A98">
        <w:rPr>
          <w:b/>
          <w:bCs/>
          <w:lang w:val="uk-UA"/>
        </w:rPr>
        <w:t>5</w:t>
      </w:r>
      <w:r>
        <w:rPr>
          <w:b/>
          <w:bCs/>
        </w:rPr>
        <w:t>.</w:t>
      </w:r>
      <w:r w:rsidR="00090945">
        <w:rPr>
          <w:b/>
          <w:bCs/>
          <w:lang w:val="uk-UA"/>
        </w:rPr>
        <w:t xml:space="preserve"> </w:t>
      </w:r>
      <w:r w:rsidR="00090945" w:rsidRPr="00090945">
        <w:rPr>
          <w:b/>
          <w:bCs/>
          <w:lang w:val="uk-UA"/>
        </w:rPr>
        <w:t>Використання ГІС для виявлення порушень екологічного законодавства.</w:t>
      </w:r>
      <w:r w:rsidR="00592D0D">
        <w:rPr>
          <w:b/>
          <w:bCs/>
          <w:lang w:val="uk-UA"/>
        </w:rPr>
        <w:t xml:space="preserve"> </w:t>
      </w:r>
      <w:r w:rsidR="00592D0D" w:rsidRPr="00592D0D">
        <w:t>Можливості ГІС у сфері екологічного контролю та моніторингу. Аналіз землекористування та земного покриву. Карти посівів, кадастрові шари, межі природоохоронних територій. Перетин шарів як інструмент виявлення потенційних порушень. Приклади використання ГІС у практиці екологічного нагляду.</w:t>
      </w:r>
    </w:p>
    <w:p w14:paraId="4F572D7F" w14:textId="39E2D3EB" w:rsidR="00090945" w:rsidRPr="00592D0D" w:rsidRDefault="00592D0D" w:rsidP="00090945">
      <w:pPr>
        <w:spacing w:line="276" w:lineRule="auto"/>
        <w:ind w:firstLine="708"/>
        <w:rPr>
          <w:lang w:val="uk-UA"/>
        </w:rPr>
      </w:pPr>
      <w:r>
        <w:rPr>
          <w:b/>
          <w:bCs/>
          <w:lang w:val="uk-UA"/>
        </w:rPr>
        <w:lastRenderedPageBreak/>
        <w:t xml:space="preserve">Тема </w:t>
      </w:r>
      <w:r w:rsidR="00233A98">
        <w:rPr>
          <w:b/>
          <w:bCs/>
          <w:lang w:val="uk-UA"/>
        </w:rPr>
        <w:t>6</w:t>
      </w:r>
      <w:r>
        <w:rPr>
          <w:b/>
          <w:bCs/>
          <w:lang w:val="uk-UA"/>
        </w:rPr>
        <w:t xml:space="preserve">. </w:t>
      </w:r>
      <w:r w:rsidR="00090945" w:rsidRPr="00090945">
        <w:rPr>
          <w:b/>
          <w:bCs/>
          <w:lang w:val="uk-UA"/>
        </w:rPr>
        <w:t>Кліматичні дані в ГІС: доступ, візуалізація, аналіз.</w:t>
      </w:r>
      <w:r w:rsidRPr="00592D0D">
        <w:rPr>
          <w:lang w:val="uk-UA"/>
        </w:rPr>
        <w:t xml:space="preserve"> </w:t>
      </w:r>
      <w:r w:rsidRPr="00592D0D">
        <w:t>Основні джерела кліматичних даних (національні та міжнародні). Формати кліматичної інформації. Візуалізація кліматичних показників у ГІС. Просторово-часовий аналіз температури, опадів, кліматичних аномалій. Застосування кліматичних даних у дослідженнях зміни клімату та екологічних оцінках.</w:t>
      </w:r>
    </w:p>
    <w:p w14:paraId="5E7951D4" w14:textId="507659AD" w:rsidR="00090945" w:rsidRDefault="00592D0D" w:rsidP="00090945">
      <w:pPr>
        <w:spacing w:line="276" w:lineRule="auto"/>
        <w:ind w:firstLine="708"/>
        <w:rPr>
          <w:lang w:val="uk-UA"/>
        </w:rPr>
      </w:pPr>
      <w:r>
        <w:rPr>
          <w:b/>
          <w:bCs/>
          <w:lang w:val="uk-UA"/>
        </w:rPr>
        <w:t xml:space="preserve">Тема </w:t>
      </w:r>
      <w:r w:rsidR="00233A98">
        <w:rPr>
          <w:b/>
          <w:bCs/>
          <w:lang w:val="uk-UA"/>
        </w:rPr>
        <w:t>7</w:t>
      </w:r>
      <w:r>
        <w:rPr>
          <w:b/>
          <w:bCs/>
          <w:lang w:val="uk-UA"/>
        </w:rPr>
        <w:t xml:space="preserve">. </w:t>
      </w:r>
      <w:r w:rsidRPr="00592D0D">
        <w:rPr>
          <w:b/>
          <w:bCs/>
        </w:rPr>
        <w:t>Робота з рельєфом</w:t>
      </w:r>
      <w:r w:rsidR="00025D7D">
        <w:rPr>
          <w:b/>
          <w:bCs/>
          <w:lang w:val="uk-UA"/>
        </w:rPr>
        <w:t>.</w:t>
      </w:r>
      <w:r>
        <w:rPr>
          <w:b/>
          <w:bCs/>
          <w:lang w:val="uk-UA"/>
        </w:rPr>
        <w:t xml:space="preserve"> </w:t>
      </w:r>
      <w:r w:rsidRPr="00592D0D">
        <w:t>Цифрові моделі рельєфу: типи та джерела. Основні морфометричні показники (висота, ухил, експозиція). Аналіз рельєфу для екологічних, гідрологічних і ландшафтних досліджень. Візуалізація рельєфу. Обмеження та похибки при роботі з цифровими моделями.</w:t>
      </w:r>
    </w:p>
    <w:p w14:paraId="2FD8E5BC" w14:textId="5EA2DBE4" w:rsidR="00592D0D" w:rsidRDefault="00592D0D" w:rsidP="00090945">
      <w:pPr>
        <w:spacing w:line="276" w:lineRule="auto"/>
        <w:ind w:firstLine="708"/>
        <w:rPr>
          <w:lang w:val="uk-UA"/>
        </w:rPr>
      </w:pPr>
      <w:r w:rsidRPr="00233A98">
        <w:rPr>
          <w:b/>
          <w:bCs/>
          <w:lang w:val="uk-UA"/>
        </w:rPr>
        <w:t xml:space="preserve">Тема </w:t>
      </w:r>
      <w:r w:rsidR="00233A98" w:rsidRPr="00233A98">
        <w:rPr>
          <w:b/>
          <w:bCs/>
          <w:lang w:val="uk-UA"/>
        </w:rPr>
        <w:t>8</w:t>
      </w:r>
      <w:r w:rsidRPr="00233A98">
        <w:rPr>
          <w:b/>
          <w:bCs/>
          <w:lang w:val="uk-UA"/>
        </w:rPr>
        <w:t>.</w:t>
      </w:r>
      <w:r>
        <w:rPr>
          <w:lang w:val="uk-UA"/>
        </w:rPr>
        <w:t xml:space="preserve"> </w:t>
      </w:r>
      <w:r w:rsidR="00233A98" w:rsidRPr="00090945">
        <w:rPr>
          <w:b/>
          <w:bCs/>
          <w:lang w:val="uk-UA"/>
        </w:rPr>
        <w:t>Геоінформаційно-картографічне забезпечення природоохоронних територій</w:t>
      </w:r>
      <w:r w:rsidRPr="00592D0D">
        <w:rPr>
          <w:b/>
          <w:bCs/>
        </w:rPr>
        <w:t>.</w:t>
      </w:r>
      <w:r w:rsidRPr="00592D0D">
        <w:t xml:space="preserve"> Структура </w:t>
      </w:r>
      <w:r w:rsidR="00233A98">
        <w:rPr>
          <w:lang w:val="uk-UA"/>
        </w:rPr>
        <w:t>геоінформаційно-картографічних даних</w:t>
      </w:r>
      <w:r w:rsidRPr="00592D0D">
        <w:t xml:space="preserve"> для </w:t>
      </w:r>
      <w:r>
        <w:rPr>
          <w:lang w:val="uk-UA"/>
        </w:rPr>
        <w:t>ПЗФ</w:t>
      </w:r>
      <w:r w:rsidRPr="00592D0D">
        <w:t xml:space="preserve">. Моніторинг стану </w:t>
      </w:r>
      <w:r w:rsidR="00233A98">
        <w:rPr>
          <w:lang w:val="uk-UA"/>
        </w:rPr>
        <w:t xml:space="preserve">природоохоронних </w:t>
      </w:r>
      <w:r w:rsidRPr="00592D0D">
        <w:t>територій засобами ГІС. Приклади використання ГІС у національних природних парках та заповідниках.</w:t>
      </w:r>
    </w:p>
    <w:p w14:paraId="0A000B16" w14:textId="298DAC9C" w:rsidR="00233A98" w:rsidRPr="00233A98" w:rsidRDefault="00233A98" w:rsidP="00090945">
      <w:pPr>
        <w:spacing w:line="276" w:lineRule="auto"/>
        <w:ind w:firstLine="708"/>
        <w:rPr>
          <w:lang w:val="uk-UA"/>
        </w:rPr>
      </w:pPr>
      <w:r w:rsidRPr="00233A98">
        <w:rPr>
          <w:b/>
          <w:bCs/>
          <w:lang w:val="uk-UA"/>
        </w:rPr>
        <w:t xml:space="preserve">Тема 9. </w:t>
      </w:r>
      <w:r w:rsidRPr="00233A98">
        <w:rPr>
          <w:b/>
          <w:bCs/>
        </w:rPr>
        <w:t>Моделювання поширення видів з використанням відкритих геоданих</w:t>
      </w:r>
      <w:r w:rsidRPr="00233A98">
        <w:rPr>
          <w:b/>
          <w:bCs/>
          <w:lang w:val="uk-UA"/>
        </w:rPr>
        <w:t>.</w:t>
      </w:r>
      <w:r>
        <w:rPr>
          <w:lang w:val="uk-UA"/>
        </w:rPr>
        <w:t xml:space="preserve"> </w:t>
      </w:r>
      <w:r w:rsidRPr="00233A98">
        <w:rPr>
          <w:lang w:val="uk-UA"/>
        </w:rPr>
        <w:t>Принципи просторового моделювання в екології та біогеографії. Види даних, необхідних для моделей поширення видів. Роль кліматичних і ландшафтних факторів. Приклади моделей та інтерпретація результатів. Використання результатів моделювання в науці та природоохоронній практиці.</w:t>
      </w:r>
    </w:p>
    <w:p w14:paraId="3BCBCA15" w14:textId="000D4205" w:rsidR="00592D0D" w:rsidRDefault="00233A98" w:rsidP="00233A98">
      <w:pPr>
        <w:spacing w:line="276" w:lineRule="auto"/>
        <w:ind w:firstLine="708"/>
        <w:rPr>
          <w:lang w:val="uk-UA"/>
        </w:rPr>
      </w:pPr>
      <w:r>
        <w:rPr>
          <w:b/>
          <w:bCs/>
          <w:lang w:val="uk-UA"/>
        </w:rPr>
        <w:t xml:space="preserve">Тема 10. </w:t>
      </w:r>
      <w:r w:rsidRPr="00233A98">
        <w:rPr>
          <w:b/>
          <w:bCs/>
        </w:rPr>
        <w:t>Збір, збереження та публікація даних про біорізноманіття</w:t>
      </w:r>
      <w:r>
        <w:rPr>
          <w:b/>
          <w:bCs/>
          <w:lang w:val="uk-UA"/>
        </w:rPr>
        <w:t xml:space="preserve">. </w:t>
      </w:r>
      <w:r w:rsidRPr="00233A98">
        <w:rPr>
          <w:lang w:val="uk-UA"/>
        </w:rPr>
        <w:t>Поняття даних про біорізноманіття та їх роль у наукових дослідженнях, природоохоронній діяльності та освітньому процесі. Типи даних про біорізноманіття. Просторова прив’язка біологічних даних та вимоги до якості геоприв’язки. Основні стандарти зберігання та обміну даними про біорізноманіття. Структурування атрибутивних даних видів у ГІС. Принципи довготривалого збереження даних, метадані та забезпечення відтворюваності досліджень. Огляд міжнародних і національних платформ публікації даних про біорізноманіття (GBIF та ін.). Інтеграція даних про поширення видів у ГІС-проєкти. Використання опублікованих даних для аналізу, моделювання та навчальних завдань. Етичні та правові аспекти публікації даних про біорізноманіття, зокрема щодо рідкісних і зникаючих видів.</w:t>
      </w:r>
    </w:p>
    <w:p w14:paraId="001BD034" w14:textId="34EEEEC7" w:rsidR="00233A98" w:rsidRPr="00233A98" w:rsidRDefault="00233A98" w:rsidP="00233A98">
      <w:pPr>
        <w:spacing w:line="276" w:lineRule="auto"/>
        <w:ind w:firstLine="708"/>
        <w:rPr>
          <w:lang w:val="uk-UA"/>
        </w:rPr>
      </w:pPr>
    </w:p>
    <w:p w14:paraId="3B5E14EE" w14:textId="77777777" w:rsidR="009D3A9E" w:rsidRDefault="009D3A9E">
      <w:pPr>
        <w:ind w:firstLine="567"/>
        <w:jc w:val="center"/>
        <w:rPr>
          <w:b/>
          <w:bCs/>
          <w:highlight w:val="yellow"/>
        </w:rPr>
      </w:pPr>
    </w:p>
    <w:p w14:paraId="2355B293" w14:textId="77777777" w:rsidR="009D3A9E" w:rsidRDefault="007D038F">
      <w:pPr>
        <w:ind w:firstLine="567"/>
        <w:jc w:val="center"/>
        <w:rPr>
          <w:b/>
          <w:bCs/>
        </w:rPr>
      </w:pPr>
      <w:r>
        <w:rPr>
          <w:b/>
          <w:bCs/>
        </w:rPr>
        <w:t xml:space="preserve">4. ФОРМИ ТА ПОРЯДОК ПРОВЕДЕННЯ ПІДСУМКОВОГО </w:t>
      </w:r>
      <w:r>
        <w:rPr>
          <w:b/>
          <w:bCs/>
        </w:rPr>
        <w:t>КОНТРОЛЮ</w:t>
      </w:r>
    </w:p>
    <w:p w14:paraId="29B06927" w14:textId="77777777" w:rsidR="009D3A9E" w:rsidRDefault="009D3A9E">
      <w:pPr>
        <w:pBdr>
          <w:top w:val="nil"/>
          <w:left w:val="nil"/>
          <w:bottom w:val="nil"/>
          <w:right w:val="nil"/>
          <w:between w:val="nil"/>
        </w:pBdr>
        <w:tabs>
          <w:tab w:val="left" w:pos="426"/>
        </w:tabs>
        <w:rPr>
          <w:b/>
          <w:bCs/>
          <w:color w:val="000000"/>
        </w:rPr>
      </w:pPr>
    </w:p>
    <w:p w14:paraId="6FBEB609" w14:textId="6F35EC2F" w:rsidR="009D3A9E" w:rsidRDefault="007D038F">
      <w:pPr>
        <w:pBdr>
          <w:top w:val="nil"/>
          <w:left w:val="nil"/>
          <w:bottom w:val="nil"/>
          <w:right w:val="nil"/>
          <w:between w:val="nil"/>
        </w:pBdr>
        <w:tabs>
          <w:tab w:val="left" w:pos="426"/>
        </w:tabs>
        <w:ind w:firstLine="567"/>
        <w:rPr>
          <w:color w:val="000000"/>
        </w:rPr>
      </w:pPr>
      <w:r w:rsidRPr="00D55967">
        <w:rPr>
          <w:color w:val="000000"/>
        </w:rPr>
        <w:t>Завершальним етапом навчання за програмою  «</w:t>
      </w:r>
      <w:r w:rsidR="00687F7D" w:rsidRPr="00D55967">
        <w:rPr>
          <w:color w:val="000000"/>
        </w:rPr>
        <w:t>Геоінформаційні системи у прикладних природничих дослідженнях</w:t>
      </w:r>
      <w:r w:rsidRPr="00D55967">
        <w:rPr>
          <w:color w:val="000000"/>
        </w:rPr>
        <w:t>»</w:t>
      </w:r>
      <w:r>
        <w:rPr>
          <w:color w:val="000000"/>
        </w:rPr>
        <w:t xml:space="preserve"> є складання заліку у формі тестування Час проведення – 2 година. Тест складається з 30 питань.</w:t>
      </w:r>
    </w:p>
    <w:p w14:paraId="025A724E" w14:textId="77777777" w:rsidR="009D3A9E" w:rsidRDefault="009D3A9E">
      <w:pPr>
        <w:pBdr>
          <w:top w:val="nil"/>
          <w:left w:val="nil"/>
          <w:bottom w:val="nil"/>
          <w:right w:val="nil"/>
          <w:between w:val="nil"/>
        </w:pBdr>
        <w:tabs>
          <w:tab w:val="left" w:pos="426"/>
        </w:tabs>
        <w:spacing w:after="120"/>
        <w:ind w:firstLine="567"/>
        <w:rPr>
          <w:color w:val="000000"/>
        </w:rPr>
      </w:pPr>
    </w:p>
    <w:sectPr w:rsidR="009D3A9E">
      <w:pgSz w:w="11909" w:h="16834"/>
      <w:pgMar w:top="1134" w:right="567" w:bottom="567" w:left="1701" w:header="720" w:footer="72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EEC72C1" w14:textId="77777777" w:rsidR="007D038F" w:rsidRDefault="007D038F">
      <w:r>
        <w:separator/>
      </w:r>
    </w:p>
  </w:endnote>
  <w:endnote w:type="continuationSeparator" w:id="0">
    <w:p w14:paraId="68285360" w14:textId="77777777" w:rsidR="007D038F" w:rsidRDefault="007D03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embedRegular r:id="rId1" w:fontKey="{1151923B-F0E1-4EC8-98E4-53FB32E04AD3}"/>
    <w:embedItalic r:id="rId2" w:fontKey="{DE18EF06-1D52-4297-9FA0-AF5439618499}"/>
  </w:font>
  <w:font w:name="Verdana">
    <w:panose1 w:val="020B0604030504040204"/>
    <w:charset w:val="CC"/>
    <w:family w:val="swiss"/>
    <w:pitch w:val="variable"/>
    <w:sig w:usb0="A00006FF" w:usb1="4000205B" w:usb2="00000010" w:usb3="00000000" w:csb0="0000019F" w:csb1="00000000"/>
    <w:embedRegular r:id="rId3" w:fontKey="{F3855693-1608-495F-AF9B-642EB6D6451D}"/>
  </w:font>
  <w:font w:name="Segoe UI">
    <w:panose1 w:val="020B0502040204020203"/>
    <w:charset w:val="CC"/>
    <w:family w:val="swiss"/>
    <w:pitch w:val="variable"/>
    <w:sig w:usb0="E4002EFF" w:usb1="C000E47F" w:usb2="00000009" w:usb3="00000000" w:csb0="000001FF" w:csb1="00000000"/>
    <w:embedRegular r:id="rId4" w:fontKey="{83984705-45BE-4461-8705-A04BA17B22C7}"/>
  </w:font>
  <w:font w:name="Calibri Light">
    <w:panose1 w:val="020F0302020204030204"/>
    <w:charset w:val="CC"/>
    <w:family w:val="swiss"/>
    <w:pitch w:val="variable"/>
    <w:sig w:usb0="E4002EFF" w:usb1="C000247B" w:usb2="00000009" w:usb3="00000000" w:csb0="000001FF" w:csb1="00000000"/>
    <w:embedRegular r:id="rId5" w:fontKey="{AC32B68F-917A-431D-BCC3-9C1858287736}"/>
    <w:embedItalic r:id="rId6" w:fontKey="{D81A0F8D-8934-4648-916D-1BF19807B71C}"/>
  </w:font>
  <w:font w:name="Georgia">
    <w:panose1 w:val="02040502050405020303"/>
    <w:charset w:val="CC"/>
    <w:family w:val="roman"/>
    <w:pitch w:val="variable"/>
    <w:sig w:usb0="00000287" w:usb1="00000000" w:usb2="00000000" w:usb3="00000000" w:csb0="0000009F" w:csb1="00000000"/>
    <w:embedItalic r:id="rId7" w:fontKey="{5733E119-C04C-428F-A7D3-95D12D43A1E4}"/>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0CDA72" w14:textId="77777777" w:rsidR="009D3A9E" w:rsidRDefault="007D038F">
    <w:pPr>
      <w:pBdr>
        <w:top w:val="nil"/>
        <w:left w:val="nil"/>
        <w:bottom w:val="nil"/>
        <w:right w:val="nil"/>
        <w:between w:val="nil"/>
      </w:pBdr>
      <w:tabs>
        <w:tab w:val="center" w:pos="4677"/>
        <w:tab w:val="right" w:pos="9355"/>
      </w:tabs>
      <w:jc w:val="right"/>
      <w:rPr>
        <w:color w:val="000000"/>
      </w:rPr>
    </w:pPr>
    <w:r>
      <w:rPr>
        <w:color w:val="000000"/>
      </w:rPr>
      <w:fldChar w:fldCharType="begin"/>
    </w:r>
    <w:r>
      <w:rPr>
        <w:color w:val="000000"/>
      </w:rPr>
      <w:instrText>PAGE</w:instrText>
    </w:r>
    <w:r>
      <w:rPr>
        <w:color w:val="000000"/>
      </w:rPr>
      <w:fldChar w:fldCharType="end"/>
    </w:r>
  </w:p>
  <w:p w14:paraId="0C253556" w14:textId="77777777" w:rsidR="009D3A9E" w:rsidRDefault="009D3A9E">
    <w:pPr>
      <w:pBdr>
        <w:top w:val="nil"/>
        <w:left w:val="nil"/>
        <w:bottom w:val="nil"/>
        <w:right w:val="nil"/>
        <w:between w:val="nil"/>
      </w:pBdr>
      <w:tabs>
        <w:tab w:val="center" w:pos="4677"/>
        <w:tab w:val="right" w:pos="9355"/>
      </w:tabs>
      <w:ind w:right="360"/>
      <w:rPr>
        <w:color w:val="000000"/>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BE809B" w14:textId="77777777" w:rsidR="009D3A9E" w:rsidRDefault="009D3A9E">
    <w:pPr>
      <w:pBdr>
        <w:top w:val="nil"/>
        <w:left w:val="nil"/>
        <w:bottom w:val="nil"/>
        <w:right w:val="nil"/>
        <w:between w:val="nil"/>
      </w:pBdr>
      <w:tabs>
        <w:tab w:val="center" w:pos="4677"/>
        <w:tab w:val="right" w:pos="9355"/>
      </w:tabs>
      <w:jc w:val="right"/>
      <w:rPr>
        <w:color w:val="000000"/>
      </w:rPr>
    </w:pPr>
  </w:p>
  <w:p w14:paraId="7D58A035" w14:textId="77777777" w:rsidR="009D3A9E" w:rsidRDefault="009D3A9E">
    <w:pPr>
      <w:pBdr>
        <w:top w:val="nil"/>
        <w:left w:val="nil"/>
        <w:bottom w:val="nil"/>
        <w:right w:val="nil"/>
        <w:between w:val="nil"/>
      </w:pBdr>
      <w:tabs>
        <w:tab w:val="center" w:pos="4677"/>
        <w:tab w:val="right" w:pos="9355"/>
      </w:tabs>
      <w:ind w:right="360"/>
      <w:rPr>
        <w:color w:val="00000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823B62A" w14:textId="77777777" w:rsidR="007D038F" w:rsidRDefault="007D038F">
      <w:r>
        <w:separator/>
      </w:r>
    </w:p>
  </w:footnote>
  <w:footnote w:type="continuationSeparator" w:id="0">
    <w:p w14:paraId="73E52802" w14:textId="77777777" w:rsidR="007D038F" w:rsidRDefault="007D038F">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AB2162" w14:textId="77777777" w:rsidR="009D3A9E" w:rsidRDefault="007D038F">
    <w:pPr>
      <w:pBdr>
        <w:top w:val="nil"/>
        <w:left w:val="nil"/>
        <w:bottom w:val="nil"/>
        <w:right w:val="nil"/>
        <w:between w:val="nil"/>
      </w:pBdr>
      <w:tabs>
        <w:tab w:val="center" w:pos="4677"/>
        <w:tab w:val="right" w:pos="9355"/>
      </w:tabs>
      <w:jc w:val="center"/>
      <w:rPr>
        <w:color w:val="000000"/>
      </w:rPr>
    </w:pPr>
    <w:r>
      <w:rPr>
        <w:color w:val="000000"/>
      </w:rPr>
      <w:fldChar w:fldCharType="begin"/>
    </w:r>
    <w:r>
      <w:rPr>
        <w:color w:val="000000"/>
      </w:rPr>
      <w:instrText>PAGE</w:instrText>
    </w:r>
    <w:r>
      <w:rPr>
        <w:color w:val="000000"/>
      </w:rPr>
      <w:fldChar w:fldCharType="end"/>
    </w:r>
  </w:p>
  <w:p w14:paraId="2C2C9DE5" w14:textId="77777777" w:rsidR="009D3A9E" w:rsidRDefault="009D3A9E">
    <w:pPr>
      <w:pBdr>
        <w:top w:val="nil"/>
        <w:left w:val="nil"/>
        <w:bottom w:val="nil"/>
        <w:right w:val="nil"/>
        <w:between w:val="nil"/>
      </w:pBdr>
      <w:tabs>
        <w:tab w:val="center" w:pos="4677"/>
        <w:tab w:val="right" w:pos="9355"/>
      </w:tabs>
      <w:ind w:right="360"/>
      <w:rPr>
        <w:color w:val="000000"/>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720060" w14:textId="6FBC64A8" w:rsidR="009D3A9E" w:rsidRDefault="007D038F">
    <w:pPr>
      <w:pBdr>
        <w:top w:val="nil"/>
        <w:left w:val="nil"/>
        <w:bottom w:val="nil"/>
        <w:right w:val="nil"/>
        <w:between w:val="nil"/>
      </w:pBdr>
      <w:tabs>
        <w:tab w:val="center" w:pos="4677"/>
        <w:tab w:val="right" w:pos="9355"/>
      </w:tabs>
      <w:jc w:val="center"/>
      <w:rPr>
        <w:color w:val="000000"/>
      </w:rPr>
    </w:pPr>
    <w:r>
      <w:rPr>
        <w:color w:val="000000"/>
      </w:rPr>
      <w:fldChar w:fldCharType="begin"/>
    </w:r>
    <w:r>
      <w:rPr>
        <w:color w:val="000000"/>
      </w:rPr>
      <w:instrText>PAGE</w:instrText>
    </w:r>
    <w:r>
      <w:rPr>
        <w:color w:val="000000"/>
      </w:rPr>
      <w:fldChar w:fldCharType="separate"/>
    </w:r>
    <w:r w:rsidR="008C73C0">
      <w:rPr>
        <w:noProof/>
        <w:color w:val="000000"/>
      </w:rPr>
      <w:t>2</w:t>
    </w:r>
    <w:r>
      <w:rPr>
        <w:color w:val="000000"/>
      </w:rPr>
      <w:fldChar w:fldCharType="end"/>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9AA3FFA"/>
    <w:multiLevelType w:val="multilevel"/>
    <w:tmpl w:val="22CC30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3A9E"/>
    <w:rsid w:val="00016D4F"/>
    <w:rsid w:val="00025D7D"/>
    <w:rsid w:val="00090945"/>
    <w:rsid w:val="000E6113"/>
    <w:rsid w:val="00150E71"/>
    <w:rsid w:val="00217693"/>
    <w:rsid w:val="00233A98"/>
    <w:rsid w:val="00271A91"/>
    <w:rsid w:val="00592D0D"/>
    <w:rsid w:val="005A4869"/>
    <w:rsid w:val="00687F7D"/>
    <w:rsid w:val="007B188B"/>
    <w:rsid w:val="007D038F"/>
    <w:rsid w:val="008C73C0"/>
    <w:rsid w:val="008F50FA"/>
    <w:rsid w:val="009950C1"/>
    <w:rsid w:val="009D3A9E"/>
    <w:rsid w:val="009F2D86"/>
    <w:rsid w:val="00AE03F8"/>
    <w:rsid w:val="00B51D33"/>
    <w:rsid w:val="00C6436C"/>
    <w:rsid w:val="00CE366A"/>
    <w:rsid w:val="00D55967"/>
    <w:rsid w:val="00E9048C"/>
    <w:rsid w:val="00EF66F1"/>
  </w:rsids>
  <m:mathPr>
    <m:mathFont m:val="Cambria Math"/>
    <m:brkBin m:val="before"/>
    <m:brkBinSub m:val="--"/>
    <m:smallFrac m:val="0"/>
    <m:dispDef/>
    <m:lMargin m:val="0"/>
    <m:rMargin m:val="0"/>
    <m:defJc m:val="centerGroup"/>
    <m:wrapIndent m:val="1440"/>
    <m:intLim m:val="subSup"/>
    <m:naryLim m:val="undOvr"/>
  </m:mathPr>
  <w:themeFontLang w:val="ru-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6E6805"/>
  <w15:docId w15:val="{2CEA9838-2834-4EA4-A36C-C36E38F322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8"/>
        <w:szCs w:val="28"/>
        <w:lang w:val="uk" w:eastAsia="ru-UA" w:bidi="ar-SA"/>
      </w:rPr>
    </w:rPrDefault>
    <w:pPrDefault>
      <w:pPr>
        <w:widowControl w:val="0"/>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bCs/>
      <w:sz w:val="48"/>
      <w:szCs w:val="48"/>
    </w:rPr>
  </w:style>
  <w:style w:type="paragraph" w:styleId="2">
    <w:name w:val="heading 2"/>
    <w:basedOn w:val="a"/>
    <w:next w:val="a"/>
    <w:uiPriority w:val="9"/>
    <w:semiHidden/>
    <w:unhideWhenUsed/>
    <w:qFormat/>
    <w:pPr>
      <w:keepNext/>
      <w:spacing w:before="240" w:after="60"/>
      <w:outlineLvl w:val="1"/>
    </w:pPr>
    <w:rPr>
      <w:rFonts w:ascii="Arial" w:eastAsia="Arial" w:hAnsi="Arial" w:cs="Arial"/>
      <w:b/>
      <w:bCs/>
      <w:i/>
      <w:iCs/>
    </w:rPr>
  </w:style>
  <w:style w:type="paragraph" w:styleId="3">
    <w:name w:val="heading 3"/>
    <w:basedOn w:val="a"/>
    <w:next w:val="a"/>
    <w:uiPriority w:val="9"/>
    <w:semiHidden/>
    <w:unhideWhenUsed/>
    <w:qFormat/>
    <w:pPr>
      <w:widowControl/>
      <w:jc w:val="left"/>
      <w:outlineLvl w:val="2"/>
    </w:pPr>
    <w:rPr>
      <w:rFonts w:ascii="Courier New" w:eastAsia="Courier New" w:hAnsi="Courier New" w:cs="Courier New"/>
      <w:b/>
      <w:bCs/>
      <w:color w:val="000000"/>
      <w:sz w:val="27"/>
      <w:szCs w:val="27"/>
    </w:rPr>
  </w:style>
  <w:style w:type="paragraph" w:styleId="4">
    <w:name w:val="heading 4"/>
    <w:basedOn w:val="a"/>
    <w:next w:val="a"/>
    <w:uiPriority w:val="9"/>
    <w:semiHidden/>
    <w:unhideWhenUsed/>
    <w:qFormat/>
    <w:pPr>
      <w:keepNext/>
      <w:keepLines/>
      <w:spacing w:before="40"/>
      <w:outlineLvl w:val="3"/>
    </w:pPr>
    <w:rPr>
      <w:rFonts w:ascii="Calibri" w:eastAsia="Calibri" w:hAnsi="Calibri" w:cs="Calibri"/>
      <w:i/>
      <w:iCs/>
      <w:color w:val="2E75B5"/>
    </w:rPr>
  </w:style>
  <w:style w:type="paragraph" w:styleId="5">
    <w:name w:val="heading 5"/>
    <w:basedOn w:val="a"/>
    <w:next w:val="a"/>
    <w:uiPriority w:val="9"/>
    <w:semiHidden/>
    <w:unhideWhenUsed/>
    <w:qFormat/>
    <w:pPr>
      <w:keepNext/>
      <w:keepLines/>
      <w:spacing w:before="220" w:after="40"/>
      <w:outlineLvl w:val="4"/>
    </w:pPr>
    <w:rPr>
      <w:b/>
      <w:bCs/>
      <w:sz w:val="22"/>
      <w:szCs w:val="22"/>
    </w:rPr>
  </w:style>
  <w:style w:type="paragraph" w:styleId="6">
    <w:name w:val="heading 6"/>
    <w:basedOn w:val="a"/>
    <w:next w:val="a"/>
    <w:uiPriority w:val="9"/>
    <w:semiHidden/>
    <w:unhideWhenUsed/>
    <w:qFormat/>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bCs/>
      <w:sz w:val="72"/>
      <w:szCs w:val="72"/>
    </w:rPr>
  </w:style>
  <w:style w:type="character" w:customStyle="1" w:styleId="20">
    <w:name w:val="Заголовок 2 Знак"/>
    <w:basedOn w:val="a0"/>
    <w:rsid w:val="008D7A0F"/>
    <w:rPr>
      <w:rFonts w:ascii="Arial" w:eastAsia="Courier New" w:hAnsi="Arial" w:cs="Arial"/>
      <w:b/>
      <w:bCs/>
      <w:i/>
      <w:iCs/>
      <w:color w:val="000000"/>
      <w:sz w:val="28"/>
      <w:szCs w:val="28"/>
      <w:lang w:eastAsia="uk-UA"/>
    </w:rPr>
  </w:style>
  <w:style w:type="character" w:customStyle="1" w:styleId="30">
    <w:name w:val="Заголовок 3 Знак"/>
    <w:basedOn w:val="a0"/>
    <w:rsid w:val="008D7A0F"/>
    <w:rPr>
      <w:rFonts w:ascii="Courier New" w:eastAsia="Courier New" w:hAnsi="Courier New" w:cs="Courier New"/>
      <w:b/>
      <w:bCs/>
      <w:sz w:val="27"/>
      <w:szCs w:val="27"/>
      <w:lang w:eastAsia="uk-UA"/>
    </w:rPr>
  </w:style>
  <w:style w:type="paragraph" w:customStyle="1" w:styleId="10">
    <w:name w:val="Абзац списку1"/>
    <w:rsid w:val="008D7A0F"/>
    <w:pPr>
      <w:widowControl/>
      <w:spacing w:after="200" w:line="276" w:lineRule="auto"/>
      <w:ind w:left="720"/>
      <w:contextualSpacing/>
      <w:jc w:val="left"/>
    </w:pPr>
    <w:rPr>
      <w:rFonts w:ascii="Calibri" w:hAnsi="Calibri"/>
      <w:sz w:val="22"/>
      <w:szCs w:val="22"/>
    </w:rPr>
  </w:style>
  <w:style w:type="paragraph" w:styleId="a4">
    <w:name w:val="header"/>
    <w:link w:val="a5"/>
    <w:rsid w:val="008D7A0F"/>
    <w:pPr>
      <w:tabs>
        <w:tab w:val="center" w:pos="4677"/>
        <w:tab w:val="right" w:pos="9355"/>
      </w:tabs>
    </w:pPr>
  </w:style>
  <w:style w:type="character" w:customStyle="1" w:styleId="a5">
    <w:name w:val="Верхний колонтитул Знак"/>
    <w:basedOn w:val="a0"/>
    <w:link w:val="a4"/>
    <w:rsid w:val="008D7A0F"/>
    <w:rPr>
      <w:rFonts w:ascii="Times New Roman" w:eastAsia="Courier New" w:hAnsi="Times New Roman" w:cs="Courier New"/>
      <w:color w:val="000000"/>
      <w:sz w:val="28"/>
      <w:szCs w:val="24"/>
      <w:lang w:eastAsia="uk-UA"/>
    </w:rPr>
  </w:style>
  <w:style w:type="character" w:styleId="a6">
    <w:name w:val="page number"/>
    <w:basedOn w:val="a0"/>
    <w:rsid w:val="008D7A0F"/>
  </w:style>
  <w:style w:type="paragraph" w:styleId="a7">
    <w:name w:val="footer"/>
    <w:link w:val="a8"/>
    <w:rsid w:val="008D7A0F"/>
    <w:pPr>
      <w:tabs>
        <w:tab w:val="center" w:pos="4677"/>
        <w:tab w:val="right" w:pos="9355"/>
      </w:tabs>
    </w:pPr>
  </w:style>
  <w:style w:type="character" w:customStyle="1" w:styleId="a8">
    <w:name w:val="Нижний колонтитул Знак"/>
    <w:basedOn w:val="a0"/>
    <w:link w:val="a7"/>
    <w:rsid w:val="008D7A0F"/>
    <w:rPr>
      <w:rFonts w:ascii="Times New Roman" w:eastAsia="Courier New" w:hAnsi="Times New Roman" w:cs="Courier New"/>
      <w:color w:val="000000"/>
      <w:sz w:val="28"/>
      <w:szCs w:val="24"/>
      <w:lang w:eastAsia="uk-UA"/>
    </w:rPr>
  </w:style>
  <w:style w:type="paragraph" w:styleId="a9">
    <w:name w:val="Normal (Web)"/>
    <w:uiPriority w:val="99"/>
    <w:rsid w:val="00276A6D"/>
    <w:pPr>
      <w:widowControl/>
      <w:spacing w:before="100" w:beforeAutospacing="1" w:after="100" w:afterAutospacing="1"/>
      <w:jc w:val="left"/>
    </w:pPr>
    <w:rPr>
      <w:rFonts w:ascii="Verdana" w:hAnsi="Verdana" w:cs="Arial"/>
      <w:color w:val="260751"/>
      <w:sz w:val="20"/>
      <w:szCs w:val="20"/>
      <w:lang w:val="ru-RU" w:eastAsia="ru-RU"/>
    </w:rPr>
  </w:style>
  <w:style w:type="paragraph" w:styleId="aa">
    <w:name w:val="List Paragraph"/>
    <w:uiPriority w:val="34"/>
    <w:qFormat/>
    <w:rsid w:val="00B93AC1"/>
    <w:pPr>
      <w:ind w:left="720"/>
      <w:contextualSpacing/>
    </w:pPr>
  </w:style>
  <w:style w:type="table" w:styleId="ab">
    <w:name w:val="Table Grid"/>
    <w:basedOn w:val="a1"/>
    <w:uiPriority w:val="39"/>
    <w:rsid w:val="00662C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annotation reference"/>
    <w:basedOn w:val="a0"/>
    <w:uiPriority w:val="99"/>
    <w:semiHidden/>
    <w:unhideWhenUsed/>
    <w:rsid w:val="00D6280A"/>
    <w:rPr>
      <w:sz w:val="16"/>
      <w:szCs w:val="16"/>
    </w:rPr>
  </w:style>
  <w:style w:type="paragraph" w:styleId="ad">
    <w:name w:val="annotation text"/>
    <w:link w:val="ae"/>
    <w:uiPriority w:val="99"/>
    <w:semiHidden/>
    <w:unhideWhenUsed/>
    <w:rsid w:val="00D6280A"/>
    <w:rPr>
      <w:sz w:val="20"/>
      <w:szCs w:val="20"/>
    </w:rPr>
  </w:style>
  <w:style w:type="character" w:customStyle="1" w:styleId="ae">
    <w:name w:val="Текст примечания Знак"/>
    <w:basedOn w:val="a0"/>
    <w:link w:val="ad"/>
    <w:uiPriority w:val="99"/>
    <w:semiHidden/>
    <w:rsid w:val="00D6280A"/>
    <w:rPr>
      <w:rFonts w:ascii="Times New Roman" w:eastAsia="Courier New" w:hAnsi="Times New Roman" w:cs="Courier New"/>
      <w:color w:val="000000"/>
      <w:sz w:val="20"/>
      <w:szCs w:val="20"/>
      <w:lang w:eastAsia="uk-UA"/>
    </w:rPr>
  </w:style>
  <w:style w:type="paragraph" w:styleId="af">
    <w:name w:val="annotation subject"/>
    <w:basedOn w:val="ad"/>
    <w:next w:val="ad"/>
    <w:link w:val="af0"/>
    <w:uiPriority w:val="99"/>
    <w:semiHidden/>
    <w:unhideWhenUsed/>
    <w:rsid w:val="00D6280A"/>
    <w:rPr>
      <w:b/>
      <w:bCs/>
    </w:rPr>
  </w:style>
  <w:style w:type="character" w:customStyle="1" w:styleId="af0">
    <w:name w:val="Тема примечания Знак"/>
    <w:basedOn w:val="ae"/>
    <w:link w:val="af"/>
    <w:uiPriority w:val="99"/>
    <w:semiHidden/>
    <w:rsid w:val="00D6280A"/>
    <w:rPr>
      <w:rFonts w:ascii="Times New Roman" w:eastAsia="Courier New" w:hAnsi="Times New Roman" w:cs="Courier New"/>
      <w:b/>
      <w:bCs/>
      <w:color w:val="000000"/>
      <w:sz w:val="20"/>
      <w:szCs w:val="20"/>
      <w:lang w:eastAsia="uk-UA"/>
    </w:rPr>
  </w:style>
  <w:style w:type="paragraph" w:styleId="af1">
    <w:name w:val="Balloon Text"/>
    <w:link w:val="af2"/>
    <w:uiPriority w:val="99"/>
    <w:semiHidden/>
    <w:unhideWhenUsed/>
    <w:rsid w:val="00D6280A"/>
    <w:rPr>
      <w:rFonts w:ascii="Segoe UI" w:hAnsi="Segoe UI" w:cs="Segoe UI"/>
      <w:sz w:val="18"/>
      <w:szCs w:val="18"/>
    </w:rPr>
  </w:style>
  <w:style w:type="character" w:customStyle="1" w:styleId="af2">
    <w:name w:val="Текст выноски Знак"/>
    <w:basedOn w:val="a0"/>
    <w:link w:val="af1"/>
    <w:uiPriority w:val="99"/>
    <w:semiHidden/>
    <w:rsid w:val="00D6280A"/>
    <w:rPr>
      <w:rFonts w:ascii="Segoe UI" w:eastAsia="Courier New" w:hAnsi="Segoe UI" w:cs="Segoe UI"/>
      <w:color w:val="000000"/>
      <w:sz w:val="18"/>
      <w:szCs w:val="18"/>
      <w:lang w:eastAsia="uk-UA"/>
    </w:rPr>
  </w:style>
  <w:style w:type="character" w:styleId="af3">
    <w:name w:val="Strong"/>
    <w:basedOn w:val="a0"/>
    <w:uiPriority w:val="22"/>
    <w:qFormat/>
    <w:rsid w:val="00E1506B"/>
    <w:rPr>
      <w:b/>
      <w:bCs/>
    </w:rPr>
  </w:style>
  <w:style w:type="character" w:customStyle="1" w:styleId="40">
    <w:name w:val="Заголовок 4 Знак"/>
    <w:basedOn w:val="a0"/>
    <w:uiPriority w:val="9"/>
    <w:semiHidden/>
    <w:rsid w:val="00BD7B1F"/>
    <w:rPr>
      <w:rFonts w:asciiTheme="majorHAnsi" w:eastAsiaTheme="majorEastAsia" w:hAnsiTheme="majorHAnsi" w:cstheme="majorBidi"/>
      <w:i/>
      <w:iCs/>
      <w:color w:val="2E74B5" w:themeColor="accent1" w:themeShade="BF"/>
      <w:sz w:val="28"/>
      <w:szCs w:val="24"/>
      <w:lang w:eastAsia="uk-UA"/>
    </w:rPr>
  </w:style>
  <w:style w:type="paragraph" w:styleId="af4">
    <w:name w:val="Subtitle"/>
    <w:basedOn w:val="a"/>
    <w:next w:val="a"/>
    <w:uiPriority w:val="11"/>
    <w:qFormat/>
    <w:pPr>
      <w:keepNext/>
      <w:keepLines/>
      <w:spacing w:before="360" w:after="80"/>
    </w:pPr>
    <w:rPr>
      <w:rFonts w:ascii="Georgia" w:eastAsia="Georgia" w:hAnsi="Georgia" w:cs="Georgia"/>
      <w:i/>
      <w:iCs/>
      <w:color w:val="666666"/>
      <w:sz w:val="48"/>
      <w:szCs w:val="48"/>
    </w:rPr>
  </w:style>
  <w:style w:type="table" w:customStyle="1" w:styleId="af5">
    <w:basedOn w:val="TableNormal"/>
    <w:tblPr>
      <w:tblStyleRowBandSize w:val="1"/>
      <w:tblStyleColBandSize w:val="1"/>
      <w:tblCellMar>
        <w:top w:w="0" w:type="dxa"/>
        <w:left w:w="108" w:type="dxa"/>
        <w:bottom w:w="0" w:type="dxa"/>
        <w:right w:w="108" w:type="dxa"/>
      </w:tblCellMar>
    </w:tblPr>
  </w:style>
  <w:style w:type="table" w:customStyle="1" w:styleId="af6">
    <w:basedOn w:val="TableNormal"/>
    <w:tblPr>
      <w:tblStyleRowBandSize w:val="1"/>
      <w:tblStyleColBandSize w:val="1"/>
      <w:tblCellMar>
        <w:top w:w="0" w:type="dxa"/>
        <w:left w:w="115" w:type="dxa"/>
        <w:bottom w:w="0" w:type="dxa"/>
        <w:right w:w="115" w:type="dxa"/>
      </w:tblCellMar>
    </w:tblPr>
  </w:style>
  <w:style w:type="table" w:customStyle="1" w:styleId="af7">
    <w:basedOn w:val="TableNormal"/>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Офіс">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фіс">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фіс">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4OZI+6UqFFVigLPaJJENzCAGuWg==">CgMxLjA4AHIhMUtJeDgzQ0lGa1NzVkNTeV9yQk5VWGw1X0dnV3ExUmlH</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1624</Words>
  <Characters>9259</Characters>
  <Application>Microsoft Office Word</Application>
  <DocSecurity>0</DocSecurity>
  <Lines>77</Lines>
  <Paragraphs>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NCCTforLEGAL#3</dc:creator>
  <cp:lastModifiedBy>Rakhmail Production</cp:lastModifiedBy>
  <cp:revision>2</cp:revision>
  <dcterms:created xsi:type="dcterms:W3CDTF">2026-02-18T09:05:00Z</dcterms:created>
  <dcterms:modified xsi:type="dcterms:W3CDTF">2026-02-18T09:05:00Z</dcterms:modified>
</cp:coreProperties>
</file>